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6515" w:rsidRDefault="00680539">
      <w:pPr>
        <w:rPr>
          <w:sz w:val="24"/>
          <w:szCs w:val="24"/>
        </w:rPr>
      </w:pPr>
      <w:r>
        <w:rPr>
          <w:noProof/>
          <w:sz w:val="24"/>
          <w:szCs w:val="24"/>
          <w:lang w:eastAsia="es-ES"/>
        </w:rPr>
        <w:drawing>
          <wp:anchor distT="0" distB="0" distL="114300" distR="114300" simplePos="0" relativeHeight="65" behindDoc="0" locked="0" layoutInCell="0" allowOverlap="1">
            <wp:simplePos x="0" y="0"/>
            <wp:positionH relativeFrom="column">
              <wp:posOffset>443865</wp:posOffset>
            </wp:positionH>
            <wp:positionV relativeFrom="paragraph">
              <wp:posOffset>635</wp:posOffset>
            </wp:positionV>
            <wp:extent cx="4343400" cy="4343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4343400" cy="4343400"/>
                    </a:xfrm>
                    <a:prstGeom prst="rect">
                      <a:avLst/>
                    </a:prstGeom>
                  </pic:spPr>
                </pic:pic>
              </a:graphicData>
            </a:graphic>
          </wp:anchor>
        </w:drawing>
      </w: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sz w:val="24"/>
          <w:szCs w:val="24"/>
        </w:rPr>
      </w:pPr>
    </w:p>
    <w:p w:rsidR="00756515" w:rsidRDefault="00756515">
      <w:pPr>
        <w:rPr>
          <w:b/>
          <w:i/>
          <w:sz w:val="24"/>
          <w:szCs w:val="24"/>
        </w:rPr>
      </w:pPr>
    </w:p>
    <w:p w:rsidR="00756515" w:rsidRDefault="00680539">
      <w:pPr>
        <w:pStyle w:val="Sinespaciado"/>
        <w:jc w:val="center"/>
        <w:rPr>
          <w:b/>
          <w:i/>
          <w:sz w:val="40"/>
          <w:szCs w:val="24"/>
        </w:rPr>
      </w:pPr>
      <w:r>
        <w:rPr>
          <w:b/>
          <w:i/>
          <w:sz w:val="40"/>
          <w:szCs w:val="24"/>
        </w:rPr>
        <w:t>REGLAMENTO GENERAL DE TORNEOS</w:t>
      </w:r>
    </w:p>
    <w:p w:rsidR="00756515" w:rsidRDefault="00756515">
      <w:pPr>
        <w:pStyle w:val="Sinespaciado"/>
        <w:jc w:val="center"/>
        <w:rPr>
          <w:b/>
          <w:i/>
          <w:sz w:val="40"/>
          <w:szCs w:val="24"/>
        </w:rPr>
      </w:pPr>
    </w:p>
    <w:p w:rsidR="00756515" w:rsidRDefault="00680539">
      <w:pPr>
        <w:pStyle w:val="Sinespaciado"/>
        <w:jc w:val="center"/>
        <w:rPr>
          <w:b/>
          <w:i/>
          <w:sz w:val="40"/>
          <w:szCs w:val="24"/>
        </w:rPr>
      </w:pPr>
      <w:r>
        <w:rPr>
          <w:b/>
          <w:i/>
          <w:sz w:val="40"/>
          <w:szCs w:val="24"/>
        </w:rPr>
        <w:t>DIVISIONES FORMATIVAS</w:t>
      </w:r>
    </w:p>
    <w:p w:rsidR="00756515" w:rsidRDefault="00756515">
      <w:pPr>
        <w:pStyle w:val="Sinespaciado"/>
        <w:jc w:val="center"/>
        <w:rPr>
          <w:b/>
          <w:i/>
          <w:sz w:val="40"/>
          <w:szCs w:val="24"/>
        </w:rPr>
      </w:pPr>
    </w:p>
    <w:p w:rsidR="00756515" w:rsidRDefault="00756515">
      <w:pPr>
        <w:pStyle w:val="Sinespaciado"/>
        <w:jc w:val="center"/>
        <w:rPr>
          <w:b/>
          <w:i/>
          <w:sz w:val="40"/>
          <w:szCs w:val="24"/>
        </w:rPr>
      </w:pPr>
    </w:p>
    <w:p w:rsidR="00756515" w:rsidRDefault="00680539">
      <w:pPr>
        <w:pStyle w:val="Sinespaciado"/>
        <w:jc w:val="center"/>
        <w:rPr>
          <w:b/>
          <w:i/>
          <w:sz w:val="40"/>
          <w:szCs w:val="24"/>
        </w:rPr>
      </w:pPr>
      <w:r>
        <w:rPr>
          <w:b/>
          <w:i/>
          <w:sz w:val="40"/>
          <w:szCs w:val="24"/>
        </w:rPr>
        <w:t>AÑO 202</w:t>
      </w:r>
      <w:r w:rsidR="00823FE6">
        <w:rPr>
          <w:b/>
          <w:i/>
          <w:sz w:val="40"/>
          <w:szCs w:val="24"/>
        </w:rPr>
        <w:t>6</w:t>
      </w:r>
    </w:p>
    <w:p w:rsidR="00756515" w:rsidRDefault="00756515">
      <w:pPr>
        <w:pStyle w:val="Sinespaciado"/>
        <w:jc w:val="center"/>
        <w:rPr>
          <w:b/>
          <w:i/>
          <w:sz w:val="40"/>
          <w:szCs w:val="24"/>
        </w:rPr>
      </w:pPr>
    </w:p>
    <w:p w:rsidR="00756515" w:rsidRDefault="00756515">
      <w:pPr>
        <w:pStyle w:val="Sinespaciado"/>
        <w:jc w:val="center"/>
        <w:rPr>
          <w:b/>
          <w:i/>
          <w:sz w:val="40"/>
          <w:szCs w:val="24"/>
        </w:rPr>
      </w:pPr>
    </w:p>
    <w:p w:rsidR="00756515" w:rsidRDefault="00756515">
      <w:pPr>
        <w:pStyle w:val="Sinespaciado"/>
        <w:jc w:val="center"/>
        <w:rPr>
          <w:b/>
          <w:i/>
          <w:sz w:val="40"/>
          <w:szCs w:val="24"/>
        </w:rPr>
      </w:pPr>
    </w:p>
    <w:p w:rsidR="00756515" w:rsidRDefault="00756515">
      <w:pPr>
        <w:pStyle w:val="Sinespaciado"/>
        <w:jc w:val="center"/>
        <w:rPr>
          <w:b/>
          <w:i/>
          <w:sz w:val="40"/>
          <w:szCs w:val="24"/>
        </w:rPr>
      </w:pPr>
    </w:p>
    <w:p w:rsidR="00756515" w:rsidRDefault="00756515">
      <w:pPr>
        <w:pStyle w:val="Sinespaciado"/>
        <w:rPr>
          <w:b/>
          <w:i/>
          <w:sz w:val="24"/>
          <w:szCs w:val="24"/>
        </w:rPr>
      </w:pPr>
    </w:p>
    <w:p w:rsidR="00756515" w:rsidRDefault="00756515">
      <w:pPr>
        <w:pStyle w:val="Textoindependiente"/>
        <w:ind w:left="3947"/>
        <w:rPr>
          <w:noProof/>
        </w:rPr>
      </w:pPr>
    </w:p>
    <w:p w:rsidR="00043A57" w:rsidRDefault="00043A57">
      <w:pPr>
        <w:pStyle w:val="Textoindependiente"/>
        <w:ind w:left="3947"/>
        <w:rPr>
          <w:sz w:val="24"/>
          <w:szCs w:val="24"/>
        </w:rPr>
      </w:pPr>
    </w:p>
    <w:p w:rsidR="00756515" w:rsidRDefault="00756515">
      <w:pPr>
        <w:pStyle w:val="Textoindependiente"/>
        <w:ind w:left="0"/>
        <w:rPr>
          <w:sz w:val="24"/>
          <w:szCs w:val="24"/>
        </w:rPr>
      </w:pPr>
    </w:p>
    <w:p w:rsidR="00756515" w:rsidRDefault="00680539">
      <w:pPr>
        <w:pStyle w:val="Sinespaciado"/>
        <w:jc w:val="center"/>
        <w:rPr>
          <w:b/>
          <w:sz w:val="24"/>
          <w:szCs w:val="24"/>
        </w:rPr>
      </w:pPr>
      <w:r>
        <w:rPr>
          <w:b/>
          <w:sz w:val="24"/>
          <w:szCs w:val="24"/>
        </w:rPr>
        <w:lastRenderedPageBreak/>
        <w:t>CAPÍTULO I – OBJETIVOS E IMPLEMENTACIÓN</w:t>
      </w:r>
    </w:p>
    <w:p w:rsidR="00756515" w:rsidRDefault="00756515">
      <w:pPr>
        <w:pStyle w:val="Sinespaciado"/>
        <w:jc w:val="center"/>
        <w:rPr>
          <w:sz w:val="24"/>
          <w:szCs w:val="24"/>
        </w:rPr>
      </w:pPr>
    </w:p>
    <w:p w:rsidR="00756515" w:rsidRDefault="00680539">
      <w:pPr>
        <w:pStyle w:val="Sinespaciado"/>
        <w:rPr>
          <w:b/>
          <w:sz w:val="24"/>
          <w:szCs w:val="24"/>
        </w:rPr>
      </w:pPr>
      <w:r>
        <w:rPr>
          <w:b/>
          <w:sz w:val="24"/>
          <w:szCs w:val="24"/>
        </w:rPr>
        <w:t>Artículo 1.- Disposiciones Preliminares</w:t>
      </w:r>
    </w:p>
    <w:p w:rsidR="00756515" w:rsidRDefault="00680539">
      <w:pPr>
        <w:pStyle w:val="Sinespaciado"/>
        <w:ind w:firstLine="708"/>
        <w:rPr>
          <w:sz w:val="24"/>
          <w:szCs w:val="24"/>
        </w:rPr>
      </w:pPr>
      <w:r>
        <w:rPr>
          <w:sz w:val="24"/>
          <w:szCs w:val="24"/>
        </w:rPr>
        <w:t xml:space="preserve">La LIGA CULTURAL DE FÚTBOL (en adelante LCF) organiza los Torneos de </w:t>
      </w:r>
      <w:r>
        <w:rPr>
          <w:sz w:val="24"/>
          <w:szCs w:val="24"/>
        </w:rPr>
        <w:t>todas las categorías del año 202</w:t>
      </w:r>
      <w:r w:rsidR="00C81D02">
        <w:rPr>
          <w:sz w:val="24"/>
          <w:szCs w:val="24"/>
        </w:rPr>
        <w:t>6</w:t>
      </w:r>
      <w:r>
        <w:rPr>
          <w:sz w:val="24"/>
          <w:szCs w:val="24"/>
        </w:rPr>
        <w:t xml:space="preserve">. </w:t>
      </w:r>
    </w:p>
    <w:p w:rsidR="00756515" w:rsidRDefault="00680539">
      <w:pPr>
        <w:pStyle w:val="Sinespaciado"/>
        <w:ind w:firstLine="708"/>
        <w:rPr>
          <w:sz w:val="24"/>
          <w:szCs w:val="24"/>
        </w:rPr>
      </w:pPr>
      <w:r>
        <w:rPr>
          <w:sz w:val="24"/>
          <w:szCs w:val="24"/>
        </w:rPr>
        <w:t>Este Reglamento General de Torneos 202</w:t>
      </w:r>
      <w:r w:rsidR="00C81D02">
        <w:rPr>
          <w:sz w:val="24"/>
          <w:szCs w:val="24"/>
        </w:rPr>
        <w:t>6</w:t>
      </w:r>
      <w:r>
        <w:rPr>
          <w:sz w:val="24"/>
          <w:szCs w:val="24"/>
        </w:rPr>
        <w:t xml:space="preserve"> (en adelante “El Reglamento”) establece los derechos, obligaciones y responsabilidades de todos los clubes participantes en torneos referidos precedentemente. </w:t>
      </w:r>
    </w:p>
    <w:p w:rsidR="00756515" w:rsidRDefault="00756515">
      <w:pPr>
        <w:pStyle w:val="Sinespaciado"/>
        <w:rPr>
          <w:sz w:val="24"/>
          <w:szCs w:val="24"/>
        </w:rPr>
      </w:pPr>
    </w:p>
    <w:p w:rsidR="00756515" w:rsidRDefault="00680539">
      <w:pPr>
        <w:pStyle w:val="Sinespaciado"/>
        <w:rPr>
          <w:b/>
          <w:sz w:val="24"/>
          <w:szCs w:val="24"/>
        </w:rPr>
      </w:pPr>
      <w:r>
        <w:rPr>
          <w:b/>
          <w:sz w:val="24"/>
          <w:szCs w:val="24"/>
        </w:rPr>
        <w:t>Artículo 2.- Comuni</w:t>
      </w:r>
      <w:r>
        <w:rPr>
          <w:b/>
          <w:sz w:val="24"/>
          <w:szCs w:val="24"/>
        </w:rPr>
        <w:t>caciones oficiales.</w:t>
      </w:r>
    </w:p>
    <w:p w:rsidR="00756515" w:rsidRDefault="00680539">
      <w:pPr>
        <w:pStyle w:val="Sinespaciado"/>
        <w:ind w:firstLine="708"/>
        <w:rPr>
          <w:sz w:val="24"/>
          <w:szCs w:val="24"/>
        </w:rPr>
      </w:pPr>
      <w:r>
        <w:rPr>
          <w:sz w:val="24"/>
          <w:szCs w:val="24"/>
        </w:rPr>
        <w:t>Todas las comunicaciones oficiales del área de competencias de la LCF hacia los clubes participantes de los Torneos LCF 202</w:t>
      </w:r>
      <w:r w:rsidR="00C81D02">
        <w:rPr>
          <w:sz w:val="24"/>
          <w:szCs w:val="24"/>
        </w:rPr>
        <w:t>6</w:t>
      </w:r>
      <w:r>
        <w:rPr>
          <w:sz w:val="24"/>
          <w:szCs w:val="24"/>
        </w:rPr>
        <w:t xml:space="preserve">, se canalizarán a través de los Boletines Oficiales y la dirección de correo electrónico </w:t>
      </w:r>
      <w:hyperlink r:id="rId9">
        <w:r>
          <w:rPr>
            <w:rStyle w:val="EnlacedeInternet"/>
            <w:sz w:val="24"/>
            <w:szCs w:val="24"/>
          </w:rPr>
          <w:t>ligaculturaldefutbol@gmail.com</w:t>
        </w:r>
      </w:hyperlink>
      <w:r>
        <w:t>,</w:t>
      </w:r>
      <w:r>
        <w:rPr>
          <w:sz w:val="24"/>
          <w:szCs w:val="24"/>
        </w:rPr>
        <w:t xml:space="preserve"> a los contactos operativos designados e informados por los propios clubes (con anterioridad al inicio de la competencia).</w:t>
      </w:r>
    </w:p>
    <w:p w:rsidR="00756515" w:rsidRDefault="00756515">
      <w:pPr>
        <w:pStyle w:val="Sinespaciado"/>
        <w:rPr>
          <w:sz w:val="24"/>
          <w:szCs w:val="24"/>
        </w:rPr>
      </w:pPr>
    </w:p>
    <w:p w:rsidR="00756515" w:rsidRDefault="00680539">
      <w:pPr>
        <w:pStyle w:val="Sinespaciado"/>
        <w:jc w:val="center"/>
        <w:rPr>
          <w:b/>
          <w:sz w:val="24"/>
          <w:szCs w:val="24"/>
        </w:rPr>
      </w:pPr>
      <w:r>
        <w:rPr>
          <w:b/>
          <w:sz w:val="24"/>
          <w:szCs w:val="24"/>
        </w:rPr>
        <w:t>CAPITULO II – EQUIPOS QUE LA CONFORMAN</w:t>
      </w:r>
    </w:p>
    <w:p w:rsidR="00756515" w:rsidRDefault="00756515">
      <w:pPr>
        <w:pStyle w:val="Sinespaciado"/>
        <w:rPr>
          <w:b/>
          <w:sz w:val="24"/>
          <w:szCs w:val="24"/>
        </w:rPr>
      </w:pPr>
    </w:p>
    <w:p w:rsidR="00756515" w:rsidRDefault="00680539">
      <w:pPr>
        <w:pStyle w:val="Sinespaciado"/>
        <w:rPr>
          <w:b/>
          <w:sz w:val="24"/>
          <w:szCs w:val="24"/>
        </w:rPr>
      </w:pPr>
      <w:r>
        <w:rPr>
          <w:b/>
          <w:sz w:val="24"/>
          <w:szCs w:val="24"/>
        </w:rPr>
        <w:t>Artículo 3.- Clubes</w:t>
      </w:r>
    </w:p>
    <w:p w:rsidR="00756515" w:rsidRDefault="00680539">
      <w:pPr>
        <w:pStyle w:val="Sinespaciado"/>
        <w:ind w:firstLine="708"/>
        <w:rPr>
          <w:sz w:val="24"/>
          <w:szCs w:val="24"/>
        </w:rPr>
      </w:pPr>
      <w:r>
        <w:rPr>
          <w:sz w:val="24"/>
          <w:szCs w:val="24"/>
        </w:rPr>
        <w:t xml:space="preserve">Los </w:t>
      </w:r>
      <w:r>
        <w:rPr>
          <w:sz w:val="24"/>
          <w:szCs w:val="24"/>
        </w:rPr>
        <w:t>clubes que al día de aprobación de este Reglamento cumplen con los requisitos indicados en el Artículo 1</w:t>
      </w:r>
      <w:r w:rsidR="00385586">
        <w:rPr>
          <w:sz w:val="24"/>
          <w:szCs w:val="24"/>
        </w:rPr>
        <w:t>8</w:t>
      </w:r>
      <w:r>
        <w:rPr>
          <w:sz w:val="24"/>
          <w:szCs w:val="24"/>
        </w:rPr>
        <w:t xml:space="preserve"> son:</w:t>
      </w:r>
    </w:p>
    <w:p w:rsidR="00756515" w:rsidRDefault="00756515">
      <w:pPr>
        <w:pStyle w:val="Sinespaciado"/>
        <w:rPr>
          <w:sz w:val="24"/>
          <w:szCs w:val="24"/>
        </w:rPr>
      </w:pPr>
    </w:p>
    <w:p w:rsidR="005F730D" w:rsidRDefault="00680539" w:rsidP="005F730D">
      <w:pPr>
        <w:pStyle w:val="Sinespaciado"/>
        <w:rPr>
          <w:b/>
          <w:sz w:val="24"/>
          <w:szCs w:val="24"/>
        </w:rPr>
      </w:pPr>
      <w:r>
        <w:rPr>
          <w:b/>
          <w:sz w:val="24"/>
          <w:szCs w:val="24"/>
        </w:rPr>
        <w:t>Divisiones Formativas (Cuarta, Quinta</w:t>
      </w:r>
      <w:r w:rsidR="00823FE6">
        <w:rPr>
          <w:b/>
          <w:sz w:val="24"/>
          <w:szCs w:val="24"/>
        </w:rPr>
        <w:t xml:space="preserve">, </w:t>
      </w:r>
      <w:r>
        <w:rPr>
          <w:b/>
          <w:sz w:val="24"/>
          <w:szCs w:val="24"/>
        </w:rPr>
        <w:t>Sexta</w:t>
      </w:r>
      <w:r w:rsidR="00823FE6">
        <w:rPr>
          <w:b/>
          <w:sz w:val="24"/>
          <w:szCs w:val="24"/>
        </w:rPr>
        <w:t>, Séptima, Octava, Novena y Décima</w:t>
      </w:r>
      <w:r>
        <w:rPr>
          <w:b/>
          <w:sz w:val="24"/>
          <w:szCs w:val="24"/>
        </w:rPr>
        <w:t xml:space="preserve"> División).</w:t>
      </w:r>
    </w:p>
    <w:p w:rsidR="005F730D" w:rsidRDefault="005F730D" w:rsidP="005F730D">
      <w:pPr>
        <w:pStyle w:val="Sinespaciado"/>
        <w:rPr>
          <w:b/>
          <w:sz w:val="24"/>
          <w:szCs w:val="24"/>
        </w:rPr>
      </w:pPr>
    </w:p>
    <w:p w:rsidR="00385586" w:rsidRDefault="00385586" w:rsidP="005F730D">
      <w:pPr>
        <w:pStyle w:val="Sinespaciado"/>
        <w:rPr>
          <w:b/>
          <w:sz w:val="24"/>
          <w:szCs w:val="24"/>
        </w:rPr>
      </w:pPr>
    </w:p>
    <w:p w:rsidR="00756515" w:rsidRDefault="005F730D" w:rsidP="005F730D">
      <w:pPr>
        <w:pStyle w:val="Sinespaciado"/>
        <w:rPr>
          <w:b/>
          <w:sz w:val="24"/>
          <w:szCs w:val="24"/>
        </w:rPr>
      </w:pPr>
      <w:r>
        <w:rPr>
          <w:b/>
          <w:sz w:val="24"/>
          <w:szCs w:val="24"/>
        </w:rPr>
        <w:t xml:space="preserve"> CAPÍTULO III – JUGADORES</w:t>
      </w:r>
    </w:p>
    <w:p w:rsidR="00756515" w:rsidRDefault="00756515">
      <w:pPr>
        <w:pStyle w:val="Sinespaciado"/>
        <w:jc w:val="center"/>
        <w:rPr>
          <w:sz w:val="24"/>
          <w:szCs w:val="24"/>
        </w:rPr>
      </w:pPr>
    </w:p>
    <w:p w:rsidR="00756515" w:rsidRDefault="00680539">
      <w:pPr>
        <w:pStyle w:val="Sinespaciado"/>
        <w:rPr>
          <w:b/>
          <w:sz w:val="24"/>
          <w:szCs w:val="24"/>
        </w:rPr>
      </w:pPr>
      <w:r>
        <w:rPr>
          <w:b/>
          <w:sz w:val="24"/>
          <w:szCs w:val="24"/>
        </w:rPr>
        <w:t>Artículo 4.- Elegibilidad</w:t>
      </w:r>
      <w:r>
        <w:rPr>
          <w:b/>
          <w:sz w:val="24"/>
          <w:szCs w:val="24"/>
        </w:rPr>
        <w:t xml:space="preserve"> de jugadores:</w:t>
      </w:r>
    </w:p>
    <w:p w:rsidR="00756515" w:rsidRDefault="00680539">
      <w:pPr>
        <w:pStyle w:val="Textoindependiente"/>
        <w:spacing w:before="2"/>
        <w:ind w:left="219" w:right="543" w:firstLine="706"/>
        <w:rPr>
          <w:b w:val="0"/>
          <w:bCs w:val="0"/>
          <w:i w:val="0"/>
          <w:iCs w:val="0"/>
          <w:sz w:val="24"/>
          <w:szCs w:val="24"/>
        </w:rPr>
      </w:pPr>
      <w:r>
        <w:rPr>
          <w:b w:val="0"/>
          <w:bCs w:val="0"/>
          <w:i w:val="0"/>
          <w:iCs w:val="0"/>
          <w:sz w:val="24"/>
          <w:szCs w:val="24"/>
        </w:rPr>
        <w:t>Un jugador únicamente será habilitado para participar de los torneos organizados por la LCF si fue incluido en el sistema COMET. En caso de que la instancia de registro electrónico (COMET) se encuentre incompleta, impedirá la habilitación de</w:t>
      </w:r>
      <w:r>
        <w:rPr>
          <w:b w:val="0"/>
          <w:bCs w:val="0"/>
          <w:i w:val="0"/>
          <w:iCs w:val="0"/>
          <w:sz w:val="24"/>
          <w:szCs w:val="24"/>
        </w:rPr>
        <w:t>l jugador.</w:t>
      </w:r>
    </w:p>
    <w:p w:rsidR="00756515" w:rsidRDefault="00680539">
      <w:pPr>
        <w:pStyle w:val="Textoindependiente"/>
        <w:spacing w:before="1"/>
        <w:ind w:left="219" w:right="543" w:firstLine="706"/>
        <w:rPr>
          <w:b w:val="0"/>
          <w:bCs w:val="0"/>
          <w:i w:val="0"/>
          <w:iCs w:val="0"/>
          <w:sz w:val="24"/>
          <w:szCs w:val="24"/>
        </w:rPr>
      </w:pPr>
      <w:r>
        <w:rPr>
          <w:b w:val="0"/>
          <w:bCs w:val="0"/>
          <w:i w:val="0"/>
          <w:iCs w:val="0"/>
          <w:sz w:val="24"/>
          <w:szCs w:val="24"/>
        </w:rPr>
        <w:t>Sin perjuicio de lo antes mencionado, un jugador estará habilitado para jugar los Torneos de la LCF, si además fue debidamente registrado en la lista de buena fe de cada Torneo en el sistema COMET.</w:t>
      </w:r>
    </w:p>
    <w:p w:rsidR="00756515" w:rsidRDefault="00680539">
      <w:pPr>
        <w:pStyle w:val="Textoindependiente"/>
        <w:spacing w:before="1"/>
        <w:ind w:left="219" w:right="543" w:firstLine="706"/>
        <w:rPr>
          <w:b w:val="0"/>
          <w:bCs w:val="0"/>
          <w:i w:val="0"/>
          <w:iCs w:val="0"/>
          <w:sz w:val="24"/>
          <w:szCs w:val="24"/>
        </w:rPr>
      </w:pPr>
      <w:r>
        <w:rPr>
          <w:b w:val="0"/>
          <w:bCs w:val="0"/>
          <w:i w:val="0"/>
          <w:iCs w:val="0"/>
          <w:sz w:val="24"/>
          <w:szCs w:val="24"/>
        </w:rPr>
        <w:t>En caso que un jugador sea alineado por un club</w:t>
      </w:r>
      <w:r>
        <w:rPr>
          <w:b w:val="0"/>
          <w:bCs w:val="0"/>
          <w:i w:val="0"/>
          <w:iCs w:val="0"/>
          <w:sz w:val="24"/>
          <w:szCs w:val="24"/>
        </w:rPr>
        <w:t xml:space="preserve"> para disputar un partido correspondiente a un Torneo de la LCF, pese a no cumplirse las condiciones previstas anteriormente, aún cuando estuviese reglamentariamente inscripto en la Liga Cultural de Fútbol como jugador del club al cual pretende representar</w:t>
      </w:r>
      <w:r>
        <w:rPr>
          <w:b w:val="0"/>
          <w:bCs w:val="0"/>
          <w:i w:val="0"/>
          <w:iCs w:val="0"/>
          <w:sz w:val="24"/>
          <w:szCs w:val="24"/>
        </w:rPr>
        <w:t xml:space="preserve"> en dicha competencia, se aplicará lo dispuesto en el Articulo 107 inciso a) del Reglamento de Transgresiones y Penas sobre “jugador inhabilitado”.</w:t>
      </w:r>
    </w:p>
    <w:p w:rsidR="00756515" w:rsidRDefault="00756515">
      <w:pPr>
        <w:pStyle w:val="Sinespaciado"/>
        <w:ind w:firstLine="708"/>
        <w:rPr>
          <w:sz w:val="24"/>
          <w:szCs w:val="24"/>
        </w:rPr>
      </w:pPr>
    </w:p>
    <w:p w:rsidR="00756515" w:rsidRDefault="00680539">
      <w:pPr>
        <w:pStyle w:val="Sinespaciado"/>
        <w:rPr>
          <w:b/>
          <w:sz w:val="24"/>
          <w:szCs w:val="24"/>
        </w:rPr>
      </w:pPr>
      <w:r>
        <w:rPr>
          <w:b/>
          <w:sz w:val="24"/>
          <w:szCs w:val="24"/>
        </w:rPr>
        <w:t>Artículo 5.- Apto médico:</w:t>
      </w:r>
    </w:p>
    <w:p w:rsidR="00756515" w:rsidRDefault="00680539">
      <w:pPr>
        <w:pStyle w:val="Sinespaciado"/>
        <w:ind w:firstLine="708"/>
        <w:rPr>
          <w:sz w:val="24"/>
          <w:szCs w:val="24"/>
        </w:rPr>
      </w:pPr>
      <w:r>
        <w:rPr>
          <w:sz w:val="24"/>
          <w:szCs w:val="24"/>
        </w:rPr>
        <w:t>Con anterioridad al inicio de cada torneo, los clubes deberán enviar a través del</w:t>
      </w:r>
      <w:r>
        <w:rPr>
          <w:sz w:val="24"/>
          <w:szCs w:val="24"/>
        </w:rPr>
        <w:t xml:space="preserve"> correo electrónico de la LCF o presentar en formato papel en la sede de la misma, el </w:t>
      </w:r>
      <w:r>
        <w:rPr>
          <w:sz w:val="24"/>
          <w:szCs w:val="24"/>
        </w:rPr>
        <w:lastRenderedPageBreak/>
        <w:t>apto físico médico de todos sus jugadores, certificado con la firma y sello del Presidente, Secretario y Médico, informando que todos sus jugadores se encuentran aptos pa</w:t>
      </w:r>
      <w:r>
        <w:rPr>
          <w:sz w:val="24"/>
          <w:szCs w:val="24"/>
        </w:rPr>
        <w:t>ra realizar la actividad deportiva. El modelo del mismo se encuentra anexo al presente Reglamento. Dicho apto médico deberá ser actualizado cada vez que se incluya un jugador al club, en su respectiva categoría.</w:t>
      </w:r>
    </w:p>
    <w:p w:rsidR="00756515" w:rsidRDefault="00680539">
      <w:pPr>
        <w:pStyle w:val="Sinespaciado"/>
        <w:ind w:firstLine="708"/>
        <w:rPr>
          <w:sz w:val="24"/>
          <w:szCs w:val="24"/>
        </w:rPr>
      </w:pPr>
      <w:r>
        <w:rPr>
          <w:sz w:val="24"/>
          <w:szCs w:val="24"/>
        </w:rPr>
        <w:t xml:space="preserve">En caso de no presentar la totalidad de los </w:t>
      </w:r>
      <w:r>
        <w:rPr>
          <w:sz w:val="24"/>
          <w:szCs w:val="24"/>
        </w:rPr>
        <w:t>certificados, cada club deberá presentar una declaración jurada suscripta por Presidente y Secretario, donde se responsabilice de la salud de sus jugadores.</w:t>
      </w:r>
    </w:p>
    <w:p w:rsidR="00756515" w:rsidRDefault="00756515">
      <w:pPr>
        <w:pStyle w:val="Sinespaciado"/>
        <w:rPr>
          <w:sz w:val="24"/>
          <w:szCs w:val="24"/>
        </w:rPr>
      </w:pPr>
    </w:p>
    <w:p w:rsidR="00756515" w:rsidRDefault="00756515">
      <w:pPr>
        <w:pStyle w:val="Sinespaciado"/>
        <w:jc w:val="center"/>
        <w:rPr>
          <w:b/>
          <w:sz w:val="24"/>
          <w:szCs w:val="24"/>
        </w:rPr>
      </w:pPr>
    </w:p>
    <w:p w:rsidR="00756515" w:rsidRDefault="00680539">
      <w:pPr>
        <w:pStyle w:val="Sinespaciado"/>
        <w:jc w:val="center"/>
        <w:rPr>
          <w:b/>
          <w:sz w:val="24"/>
          <w:szCs w:val="24"/>
        </w:rPr>
      </w:pPr>
      <w:bookmarkStart w:id="0" w:name="_Hlk216941812"/>
      <w:r>
        <w:rPr>
          <w:b/>
          <w:sz w:val="24"/>
          <w:szCs w:val="24"/>
        </w:rPr>
        <w:t>CAPÍTULO IV – TORNEOS OFICIAL DIVISIONES FORMATIVAS DE LA LIGA CULTURAL DE FÚTBOL 2025</w:t>
      </w:r>
    </w:p>
    <w:p w:rsidR="00756515" w:rsidRDefault="00756515">
      <w:pPr>
        <w:pStyle w:val="Sinespaciado"/>
        <w:jc w:val="center"/>
        <w:rPr>
          <w:b/>
          <w:sz w:val="24"/>
          <w:szCs w:val="24"/>
        </w:rPr>
      </w:pPr>
    </w:p>
    <w:p w:rsidR="00756515" w:rsidRDefault="00680539">
      <w:pPr>
        <w:pStyle w:val="Sinespaciado"/>
        <w:rPr>
          <w:b/>
          <w:sz w:val="24"/>
          <w:szCs w:val="24"/>
        </w:rPr>
      </w:pPr>
      <w:r>
        <w:rPr>
          <w:b/>
          <w:sz w:val="24"/>
          <w:szCs w:val="24"/>
        </w:rPr>
        <w:t xml:space="preserve">Artículo </w:t>
      </w:r>
      <w:r>
        <w:rPr>
          <w:b/>
          <w:sz w:val="24"/>
          <w:szCs w:val="24"/>
        </w:rPr>
        <w:t>6.- Sistema de Disputa</w:t>
      </w:r>
    </w:p>
    <w:p w:rsidR="00756515" w:rsidRDefault="00680539">
      <w:pPr>
        <w:pStyle w:val="Sinespaciado"/>
        <w:rPr>
          <w:sz w:val="24"/>
          <w:szCs w:val="24"/>
        </w:rPr>
      </w:pPr>
      <w:r>
        <w:rPr>
          <w:sz w:val="24"/>
          <w:szCs w:val="24"/>
        </w:rPr>
        <w:tab/>
        <w:t>Participarán del presente torneo las siguientes categorías:</w:t>
      </w:r>
    </w:p>
    <w:p w:rsidR="00756515" w:rsidRDefault="00680539">
      <w:pPr>
        <w:pStyle w:val="Sinespaciado"/>
        <w:numPr>
          <w:ilvl w:val="0"/>
          <w:numId w:val="6"/>
        </w:numPr>
        <w:ind w:left="1208" w:hanging="357"/>
        <w:rPr>
          <w:sz w:val="24"/>
          <w:szCs w:val="24"/>
        </w:rPr>
      </w:pPr>
      <w:r>
        <w:rPr>
          <w:sz w:val="24"/>
          <w:szCs w:val="24"/>
        </w:rPr>
        <w:t>Cuarta División (200</w:t>
      </w:r>
      <w:r w:rsidR="00823FE6">
        <w:rPr>
          <w:sz w:val="24"/>
          <w:szCs w:val="24"/>
        </w:rPr>
        <w:t>9</w:t>
      </w:r>
      <w:r>
        <w:rPr>
          <w:sz w:val="24"/>
          <w:szCs w:val="24"/>
        </w:rPr>
        <w:t>-20</w:t>
      </w:r>
      <w:r w:rsidR="00823FE6">
        <w:rPr>
          <w:sz w:val="24"/>
          <w:szCs w:val="24"/>
        </w:rPr>
        <w:t>10</w:t>
      </w:r>
      <w:r>
        <w:rPr>
          <w:sz w:val="24"/>
          <w:szCs w:val="24"/>
        </w:rPr>
        <w:t>)</w:t>
      </w:r>
    </w:p>
    <w:p w:rsidR="00756515" w:rsidRDefault="00680539">
      <w:pPr>
        <w:pStyle w:val="Sinespaciado"/>
        <w:numPr>
          <w:ilvl w:val="0"/>
          <w:numId w:val="6"/>
        </w:numPr>
        <w:ind w:left="1208" w:hanging="357"/>
        <w:rPr>
          <w:sz w:val="24"/>
          <w:szCs w:val="24"/>
        </w:rPr>
      </w:pPr>
      <w:r>
        <w:rPr>
          <w:sz w:val="24"/>
          <w:szCs w:val="24"/>
        </w:rPr>
        <w:t>Quinta División (201</w:t>
      </w:r>
      <w:r w:rsidR="00823FE6">
        <w:rPr>
          <w:sz w:val="24"/>
          <w:szCs w:val="24"/>
        </w:rPr>
        <w:t>1</w:t>
      </w:r>
      <w:r>
        <w:rPr>
          <w:sz w:val="24"/>
          <w:szCs w:val="24"/>
        </w:rPr>
        <w:t>)</w:t>
      </w:r>
    </w:p>
    <w:p w:rsidR="00756515" w:rsidRDefault="00680539">
      <w:pPr>
        <w:pStyle w:val="Sinespaciado"/>
        <w:numPr>
          <w:ilvl w:val="0"/>
          <w:numId w:val="6"/>
        </w:numPr>
        <w:ind w:left="1208" w:hanging="357"/>
        <w:rPr>
          <w:sz w:val="24"/>
          <w:szCs w:val="24"/>
        </w:rPr>
      </w:pPr>
      <w:r>
        <w:rPr>
          <w:sz w:val="24"/>
          <w:szCs w:val="24"/>
        </w:rPr>
        <w:t>Sexta División (201</w:t>
      </w:r>
      <w:r w:rsidR="00823FE6">
        <w:rPr>
          <w:sz w:val="24"/>
          <w:szCs w:val="24"/>
        </w:rPr>
        <w:t>2</w:t>
      </w:r>
      <w:r>
        <w:rPr>
          <w:sz w:val="24"/>
          <w:szCs w:val="24"/>
        </w:rPr>
        <w:t>)</w:t>
      </w:r>
    </w:p>
    <w:p w:rsidR="00823FE6" w:rsidRDefault="00823FE6">
      <w:pPr>
        <w:pStyle w:val="Sinespaciado"/>
        <w:numPr>
          <w:ilvl w:val="0"/>
          <w:numId w:val="6"/>
        </w:numPr>
        <w:ind w:left="1208" w:hanging="357"/>
        <w:rPr>
          <w:sz w:val="24"/>
          <w:szCs w:val="24"/>
        </w:rPr>
      </w:pPr>
      <w:r>
        <w:rPr>
          <w:sz w:val="24"/>
          <w:szCs w:val="24"/>
        </w:rPr>
        <w:t>Séptima División (2013)</w:t>
      </w:r>
    </w:p>
    <w:p w:rsidR="00823FE6" w:rsidRDefault="00823FE6">
      <w:pPr>
        <w:pStyle w:val="Sinespaciado"/>
        <w:numPr>
          <w:ilvl w:val="0"/>
          <w:numId w:val="6"/>
        </w:numPr>
        <w:ind w:left="1208" w:hanging="357"/>
        <w:rPr>
          <w:sz w:val="24"/>
          <w:szCs w:val="24"/>
        </w:rPr>
      </w:pPr>
      <w:r>
        <w:rPr>
          <w:sz w:val="24"/>
          <w:szCs w:val="24"/>
        </w:rPr>
        <w:t>Octava División (2014)</w:t>
      </w:r>
    </w:p>
    <w:p w:rsidR="00823FE6" w:rsidRPr="005F730D" w:rsidRDefault="00823FE6">
      <w:pPr>
        <w:pStyle w:val="Sinespaciado"/>
        <w:numPr>
          <w:ilvl w:val="0"/>
          <w:numId w:val="6"/>
        </w:numPr>
        <w:ind w:left="1208" w:hanging="357"/>
        <w:rPr>
          <w:sz w:val="28"/>
          <w:szCs w:val="28"/>
        </w:rPr>
      </w:pPr>
      <w:r>
        <w:rPr>
          <w:sz w:val="24"/>
          <w:szCs w:val="24"/>
        </w:rPr>
        <w:t>Novena División (2015)</w:t>
      </w:r>
    </w:p>
    <w:p w:rsidR="00823FE6" w:rsidRPr="005F730D" w:rsidRDefault="00823FE6">
      <w:pPr>
        <w:pStyle w:val="Sinespaciado"/>
        <w:numPr>
          <w:ilvl w:val="0"/>
          <w:numId w:val="6"/>
        </w:numPr>
        <w:ind w:left="1208" w:hanging="357"/>
        <w:rPr>
          <w:sz w:val="24"/>
          <w:szCs w:val="24"/>
        </w:rPr>
      </w:pPr>
      <w:r w:rsidRPr="005F730D">
        <w:rPr>
          <w:sz w:val="24"/>
          <w:szCs w:val="24"/>
        </w:rPr>
        <w:t>Decima División (2016)</w:t>
      </w:r>
    </w:p>
    <w:p w:rsidR="00756515" w:rsidRPr="005F730D" w:rsidRDefault="00756515">
      <w:pPr>
        <w:pStyle w:val="Sinespaciado"/>
        <w:rPr>
          <w:sz w:val="24"/>
          <w:szCs w:val="24"/>
        </w:rPr>
      </w:pPr>
    </w:p>
    <w:p w:rsidR="00756515" w:rsidRPr="005F730D" w:rsidRDefault="00680539">
      <w:pPr>
        <w:pStyle w:val="Sinespaciado"/>
        <w:ind w:firstLine="709"/>
        <w:rPr>
          <w:sz w:val="24"/>
          <w:szCs w:val="24"/>
        </w:rPr>
      </w:pPr>
      <w:r w:rsidRPr="005F730D">
        <w:rPr>
          <w:sz w:val="24"/>
          <w:szCs w:val="24"/>
        </w:rPr>
        <w:t xml:space="preserve">El Torneo se disputará en dos (2) zonas participando los clubes que cuentan con </w:t>
      </w:r>
      <w:r w:rsidR="00823FE6" w:rsidRPr="005F730D">
        <w:rPr>
          <w:sz w:val="24"/>
          <w:szCs w:val="24"/>
        </w:rPr>
        <w:t xml:space="preserve">todas las categorías en una zona </w:t>
      </w:r>
      <w:r w:rsidRPr="005F730D">
        <w:rPr>
          <w:sz w:val="24"/>
          <w:szCs w:val="24"/>
        </w:rPr>
        <w:t xml:space="preserve">y </w:t>
      </w:r>
      <w:r w:rsidR="00823FE6" w:rsidRPr="005F730D">
        <w:rPr>
          <w:sz w:val="24"/>
          <w:szCs w:val="24"/>
        </w:rPr>
        <w:t>en la otra zona los demás clubes</w:t>
      </w:r>
      <w:r>
        <w:rPr>
          <w:sz w:val="24"/>
          <w:szCs w:val="24"/>
        </w:rPr>
        <w:t xml:space="preserve"> </w:t>
      </w:r>
      <w:r w:rsidR="00823FE6" w:rsidRPr="005F730D">
        <w:rPr>
          <w:sz w:val="24"/>
          <w:szCs w:val="24"/>
        </w:rPr>
        <w:t>(para esta zona se pondrá una fecha de inscripción para lograr realiz</w:t>
      </w:r>
      <w:r>
        <w:rPr>
          <w:sz w:val="24"/>
          <w:szCs w:val="24"/>
        </w:rPr>
        <w:t>ar una competencia que beneficie</w:t>
      </w:r>
      <w:r w:rsidR="00823FE6" w:rsidRPr="005F730D">
        <w:rPr>
          <w:sz w:val="24"/>
          <w:szCs w:val="24"/>
        </w:rPr>
        <w:t xml:space="preserve"> a todos</w:t>
      </w:r>
      <w:r>
        <w:rPr>
          <w:sz w:val="24"/>
          <w:szCs w:val="24"/>
        </w:rPr>
        <w:t>)</w:t>
      </w:r>
      <w:r w:rsidRPr="005F730D">
        <w:rPr>
          <w:sz w:val="24"/>
          <w:szCs w:val="24"/>
        </w:rPr>
        <w:t>.</w:t>
      </w:r>
    </w:p>
    <w:bookmarkEnd w:id="0"/>
    <w:p w:rsidR="00756515" w:rsidRPr="005F730D" w:rsidRDefault="00756515">
      <w:pPr>
        <w:pStyle w:val="Sinespaciado"/>
        <w:rPr>
          <w:sz w:val="24"/>
          <w:szCs w:val="24"/>
        </w:rPr>
      </w:pPr>
    </w:p>
    <w:p w:rsidR="00756515" w:rsidRPr="005F730D" w:rsidRDefault="00756515">
      <w:pPr>
        <w:pStyle w:val="Sinespaciado"/>
        <w:rPr>
          <w:sz w:val="24"/>
          <w:szCs w:val="24"/>
        </w:rPr>
      </w:pPr>
    </w:p>
    <w:p w:rsidR="003148AA" w:rsidRPr="005F730D" w:rsidRDefault="003148AA" w:rsidP="00AD0C94">
      <w:pPr>
        <w:pStyle w:val="Sinespaciado"/>
        <w:rPr>
          <w:b/>
          <w:bCs/>
          <w:sz w:val="24"/>
          <w:szCs w:val="24"/>
        </w:rPr>
      </w:pPr>
      <w:bookmarkStart w:id="1" w:name="_Hlk224657711"/>
      <w:r w:rsidRPr="005F730D">
        <w:rPr>
          <w:b/>
          <w:bCs/>
          <w:sz w:val="24"/>
          <w:szCs w:val="24"/>
        </w:rPr>
        <w:t xml:space="preserve">Articulo 7.- </w:t>
      </w:r>
      <w:proofErr w:type="spellStart"/>
      <w:r w:rsidRPr="005F730D">
        <w:rPr>
          <w:b/>
          <w:bCs/>
          <w:sz w:val="24"/>
          <w:szCs w:val="24"/>
        </w:rPr>
        <w:t>Duracion</w:t>
      </w:r>
      <w:proofErr w:type="spellEnd"/>
      <w:r w:rsidRPr="005F730D">
        <w:rPr>
          <w:b/>
          <w:bCs/>
          <w:sz w:val="24"/>
          <w:szCs w:val="24"/>
        </w:rPr>
        <w:t xml:space="preserve"> de los par</w:t>
      </w:r>
      <w:r w:rsidR="00D5674F" w:rsidRPr="005F730D">
        <w:rPr>
          <w:b/>
          <w:bCs/>
          <w:sz w:val="24"/>
          <w:szCs w:val="24"/>
        </w:rPr>
        <w:t>tidos</w:t>
      </w:r>
    </w:p>
    <w:p w:rsidR="00D5674F" w:rsidRDefault="00D5674F" w:rsidP="00AD0C94">
      <w:pPr>
        <w:pStyle w:val="Sinespaciado"/>
        <w:rPr>
          <w:sz w:val="24"/>
          <w:szCs w:val="24"/>
        </w:rPr>
      </w:pPr>
    </w:p>
    <w:p w:rsidR="00756515" w:rsidRDefault="00D5674F">
      <w:pPr>
        <w:pStyle w:val="Sinespaciado"/>
        <w:rPr>
          <w:sz w:val="24"/>
          <w:szCs w:val="24"/>
        </w:rPr>
      </w:pPr>
      <w:r>
        <w:rPr>
          <w:sz w:val="24"/>
          <w:szCs w:val="24"/>
        </w:rPr>
        <w:t>Divisional  4°:</w:t>
      </w:r>
      <w:r w:rsidR="00496F03">
        <w:rPr>
          <w:sz w:val="24"/>
          <w:szCs w:val="24"/>
        </w:rPr>
        <w:t xml:space="preserve"> Dos tiempos de 40 min. con un descanso de 10 min.</w:t>
      </w:r>
    </w:p>
    <w:p w:rsidR="00D5674F" w:rsidRDefault="00D5674F">
      <w:pPr>
        <w:pStyle w:val="Sinespaciado"/>
        <w:rPr>
          <w:sz w:val="24"/>
          <w:szCs w:val="24"/>
        </w:rPr>
      </w:pPr>
      <w:r>
        <w:rPr>
          <w:sz w:val="24"/>
          <w:szCs w:val="24"/>
        </w:rPr>
        <w:t>Divisional 5°:</w:t>
      </w:r>
      <w:r w:rsidR="00496F03">
        <w:rPr>
          <w:sz w:val="24"/>
          <w:szCs w:val="24"/>
        </w:rPr>
        <w:t xml:space="preserve"> Dos tiempos de 35 min. con un descanso de 10 min.</w:t>
      </w:r>
    </w:p>
    <w:p w:rsidR="00D5674F" w:rsidRDefault="00D5674F">
      <w:pPr>
        <w:pStyle w:val="Sinespaciado"/>
        <w:rPr>
          <w:sz w:val="24"/>
          <w:szCs w:val="24"/>
        </w:rPr>
      </w:pPr>
      <w:r>
        <w:rPr>
          <w:sz w:val="24"/>
          <w:szCs w:val="24"/>
        </w:rPr>
        <w:t>Divisional 6°:</w:t>
      </w:r>
      <w:r w:rsidR="00680539">
        <w:rPr>
          <w:sz w:val="24"/>
          <w:szCs w:val="24"/>
        </w:rPr>
        <w:t xml:space="preserve"> D</w:t>
      </w:r>
      <w:r w:rsidR="00496F03">
        <w:rPr>
          <w:sz w:val="24"/>
          <w:szCs w:val="24"/>
        </w:rPr>
        <w:t>os tiempos de 30 min. con un descanso de 10 min.</w:t>
      </w:r>
    </w:p>
    <w:p w:rsidR="00D5674F" w:rsidRDefault="00D5674F">
      <w:pPr>
        <w:pStyle w:val="Sinespaciado"/>
        <w:rPr>
          <w:sz w:val="24"/>
          <w:szCs w:val="24"/>
        </w:rPr>
      </w:pPr>
      <w:r>
        <w:rPr>
          <w:sz w:val="24"/>
          <w:szCs w:val="24"/>
        </w:rPr>
        <w:t>Divisional 7°:</w:t>
      </w:r>
      <w:r w:rsidR="00496F03">
        <w:t>Dos (2) tiempo de 25 mi</w:t>
      </w:r>
      <w:r w:rsidR="00680539">
        <w:t xml:space="preserve">n. </w:t>
      </w:r>
      <w:proofErr w:type="gramStart"/>
      <w:r w:rsidR="00680539">
        <w:t>c/u</w:t>
      </w:r>
      <w:proofErr w:type="gramEnd"/>
      <w:r w:rsidR="00680539">
        <w:t xml:space="preserve"> con un descanso de 10 min</w:t>
      </w:r>
      <w:r w:rsidR="00496F03">
        <w:t>.</w:t>
      </w:r>
    </w:p>
    <w:p w:rsidR="00D5674F" w:rsidRDefault="00D5674F">
      <w:pPr>
        <w:pStyle w:val="Sinespaciado"/>
        <w:rPr>
          <w:sz w:val="24"/>
          <w:szCs w:val="24"/>
        </w:rPr>
      </w:pPr>
      <w:r>
        <w:rPr>
          <w:sz w:val="24"/>
          <w:szCs w:val="24"/>
        </w:rPr>
        <w:t>Divisional 8°:</w:t>
      </w:r>
      <w:r w:rsidR="00496F03">
        <w:t>Dos (2) tiempo de 25 m</w:t>
      </w:r>
      <w:r w:rsidR="00680539">
        <w:t xml:space="preserve">in. </w:t>
      </w:r>
      <w:proofErr w:type="gramStart"/>
      <w:r w:rsidR="00680539">
        <w:t>c/u</w:t>
      </w:r>
      <w:proofErr w:type="gramEnd"/>
      <w:r w:rsidR="00680539">
        <w:t xml:space="preserve"> con un descanso de 10 mi</w:t>
      </w:r>
      <w:r w:rsidR="00496F03">
        <w:t>n.</w:t>
      </w:r>
    </w:p>
    <w:p w:rsidR="00D5674F" w:rsidRDefault="00D5674F">
      <w:pPr>
        <w:pStyle w:val="Sinespaciado"/>
        <w:rPr>
          <w:sz w:val="24"/>
          <w:szCs w:val="24"/>
        </w:rPr>
      </w:pPr>
      <w:r>
        <w:rPr>
          <w:sz w:val="24"/>
          <w:szCs w:val="24"/>
        </w:rPr>
        <w:t>Divisional 9°:</w:t>
      </w:r>
      <w:r w:rsidR="00496F03">
        <w:t>Dos (2) tiempo de 20 m</w:t>
      </w:r>
      <w:r w:rsidR="00680539">
        <w:t xml:space="preserve">in. </w:t>
      </w:r>
      <w:proofErr w:type="gramStart"/>
      <w:r w:rsidR="00680539">
        <w:t>c/u</w:t>
      </w:r>
      <w:proofErr w:type="gramEnd"/>
      <w:r w:rsidR="00680539">
        <w:t xml:space="preserve"> con un descanso de 10 mi</w:t>
      </w:r>
      <w:r w:rsidR="00496F03">
        <w:t>n.</w:t>
      </w:r>
    </w:p>
    <w:p w:rsidR="00496F03" w:rsidRPr="00496F03" w:rsidRDefault="00D5674F" w:rsidP="00496F03">
      <w:pPr>
        <w:pStyle w:val="Sinespaciado"/>
        <w:rPr>
          <w:sz w:val="24"/>
          <w:szCs w:val="24"/>
        </w:rPr>
      </w:pPr>
      <w:r>
        <w:rPr>
          <w:sz w:val="24"/>
          <w:szCs w:val="24"/>
        </w:rPr>
        <w:t>Divisional 10°:</w:t>
      </w:r>
      <w:r w:rsidR="00496F03">
        <w:t xml:space="preserve">Dos (2) tiempo de 20 min. </w:t>
      </w:r>
      <w:proofErr w:type="gramStart"/>
      <w:r w:rsidR="00496F03">
        <w:t>c/u</w:t>
      </w:r>
      <w:proofErr w:type="gramEnd"/>
      <w:r w:rsidR="00496F03">
        <w:t xml:space="preserve"> con un descanso</w:t>
      </w:r>
      <w:r w:rsidR="00680539">
        <w:t xml:space="preserve"> de 10 min</w:t>
      </w:r>
    </w:p>
    <w:p w:rsidR="00D5674F" w:rsidRDefault="00D5674F">
      <w:pPr>
        <w:pStyle w:val="Sinespaciado"/>
        <w:rPr>
          <w:sz w:val="24"/>
          <w:szCs w:val="24"/>
        </w:rPr>
      </w:pPr>
    </w:p>
    <w:p w:rsidR="00D5674F" w:rsidRPr="005F730D" w:rsidRDefault="00D5674F">
      <w:pPr>
        <w:pStyle w:val="Sinespaciado"/>
        <w:rPr>
          <w:sz w:val="24"/>
          <w:szCs w:val="24"/>
        </w:rPr>
      </w:pPr>
      <w:r w:rsidRPr="005F730D">
        <w:rPr>
          <w:b/>
          <w:bCs/>
          <w:sz w:val="24"/>
          <w:szCs w:val="24"/>
        </w:rPr>
        <w:t>Articulo 8.-</w:t>
      </w:r>
      <w:r w:rsidR="00680539">
        <w:rPr>
          <w:b/>
          <w:bCs/>
          <w:sz w:val="24"/>
          <w:szCs w:val="24"/>
        </w:rPr>
        <w:t xml:space="preserve"> </w:t>
      </w:r>
      <w:r w:rsidRPr="005F730D">
        <w:rPr>
          <w:b/>
          <w:bCs/>
          <w:sz w:val="24"/>
          <w:szCs w:val="24"/>
        </w:rPr>
        <w:t>Canchas – Medidas Reglamentarias</w:t>
      </w:r>
    </w:p>
    <w:p w:rsidR="00D5674F" w:rsidRDefault="00D5674F">
      <w:pPr>
        <w:pStyle w:val="Sinespaciado"/>
        <w:rPr>
          <w:sz w:val="24"/>
          <w:szCs w:val="24"/>
        </w:rPr>
      </w:pPr>
    </w:p>
    <w:p w:rsidR="00D5674F" w:rsidRDefault="00D5674F">
      <w:pPr>
        <w:pStyle w:val="Sinespaciado"/>
        <w:rPr>
          <w:sz w:val="24"/>
          <w:szCs w:val="24"/>
        </w:rPr>
      </w:pPr>
      <w:r>
        <w:rPr>
          <w:sz w:val="24"/>
          <w:szCs w:val="24"/>
        </w:rPr>
        <w:t>Divisional 4°, 5°</w:t>
      </w:r>
      <w:r w:rsidR="00385586">
        <w:rPr>
          <w:sz w:val="24"/>
          <w:szCs w:val="24"/>
        </w:rPr>
        <w:t>,</w:t>
      </w:r>
      <w:r>
        <w:rPr>
          <w:sz w:val="24"/>
          <w:szCs w:val="24"/>
        </w:rPr>
        <w:t xml:space="preserve"> 6°</w:t>
      </w:r>
      <w:r w:rsidR="00385586">
        <w:rPr>
          <w:sz w:val="24"/>
          <w:szCs w:val="24"/>
        </w:rPr>
        <w:t>, 7°y 8°</w:t>
      </w:r>
      <w:r w:rsidR="001C6315">
        <w:rPr>
          <w:sz w:val="24"/>
          <w:szCs w:val="24"/>
        </w:rPr>
        <w:t xml:space="preserve"> medidas oficiales</w:t>
      </w:r>
    </w:p>
    <w:p w:rsidR="001C6315" w:rsidRDefault="001C6315">
      <w:pPr>
        <w:pStyle w:val="Sinespaciado"/>
        <w:rPr>
          <w:sz w:val="24"/>
          <w:szCs w:val="24"/>
        </w:rPr>
      </w:pPr>
      <w:r>
        <w:rPr>
          <w:sz w:val="24"/>
          <w:szCs w:val="24"/>
        </w:rPr>
        <w:t>Divisional 9° y 10°</w:t>
      </w:r>
      <w:r w:rsidR="007514E0">
        <w:rPr>
          <w:sz w:val="24"/>
          <w:szCs w:val="24"/>
        </w:rPr>
        <w:t>: medidas máxima 60 x 40</w:t>
      </w:r>
    </w:p>
    <w:p w:rsidR="007514E0" w:rsidRDefault="007514E0">
      <w:pPr>
        <w:pStyle w:val="Sinespaciado"/>
        <w:rPr>
          <w:sz w:val="24"/>
          <w:szCs w:val="24"/>
        </w:rPr>
      </w:pPr>
      <w:r>
        <w:rPr>
          <w:sz w:val="24"/>
          <w:szCs w:val="24"/>
        </w:rPr>
        <w:t xml:space="preserve">                               Medidas mínima 50 x 30</w:t>
      </w:r>
    </w:p>
    <w:p w:rsidR="007514E0" w:rsidRDefault="007514E0">
      <w:pPr>
        <w:pStyle w:val="Sinespaciado"/>
        <w:rPr>
          <w:sz w:val="24"/>
          <w:szCs w:val="24"/>
        </w:rPr>
      </w:pPr>
      <w:r>
        <w:rPr>
          <w:sz w:val="24"/>
          <w:szCs w:val="24"/>
        </w:rPr>
        <w:t xml:space="preserve">Arcos: </w:t>
      </w:r>
      <w:r w:rsidR="00385586">
        <w:rPr>
          <w:sz w:val="24"/>
          <w:szCs w:val="24"/>
        </w:rPr>
        <w:t>5</w:t>
      </w:r>
      <w:r>
        <w:rPr>
          <w:sz w:val="24"/>
          <w:szCs w:val="24"/>
        </w:rPr>
        <w:t xml:space="preserve"> x </w:t>
      </w:r>
      <w:r w:rsidR="00385586">
        <w:rPr>
          <w:sz w:val="24"/>
          <w:szCs w:val="24"/>
        </w:rPr>
        <w:t>2</w:t>
      </w:r>
    </w:p>
    <w:p w:rsidR="007514E0" w:rsidRDefault="007514E0">
      <w:pPr>
        <w:pStyle w:val="Sinespaciado"/>
        <w:rPr>
          <w:sz w:val="24"/>
          <w:szCs w:val="24"/>
        </w:rPr>
      </w:pPr>
      <w:proofErr w:type="spellStart"/>
      <w:r>
        <w:rPr>
          <w:sz w:val="24"/>
          <w:szCs w:val="24"/>
        </w:rPr>
        <w:t>Area</w:t>
      </w:r>
      <w:proofErr w:type="spellEnd"/>
      <w:r>
        <w:rPr>
          <w:sz w:val="24"/>
          <w:szCs w:val="24"/>
        </w:rPr>
        <w:t xml:space="preserve"> Grande: 11 x 9</w:t>
      </w:r>
    </w:p>
    <w:p w:rsidR="007514E0" w:rsidRDefault="007514E0">
      <w:pPr>
        <w:pStyle w:val="Sinespaciado"/>
        <w:rPr>
          <w:sz w:val="24"/>
          <w:szCs w:val="24"/>
        </w:rPr>
      </w:pPr>
      <w:r>
        <w:rPr>
          <w:sz w:val="24"/>
          <w:szCs w:val="24"/>
        </w:rPr>
        <w:t xml:space="preserve">Punto penal: </w:t>
      </w:r>
      <w:r w:rsidR="00385586">
        <w:rPr>
          <w:sz w:val="24"/>
          <w:szCs w:val="24"/>
        </w:rPr>
        <w:t>9</w:t>
      </w:r>
    </w:p>
    <w:bookmarkEnd w:id="1"/>
    <w:p w:rsidR="00D5674F" w:rsidRDefault="00D5674F">
      <w:pPr>
        <w:pStyle w:val="Sinespaciado"/>
        <w:rPr>
          <w:sz w:val="24"/>
          <w:szCs w:val="24"/>
        </w:rPr>
      </w:pPr>
    </w:p>
    <w:p w:rsidR="00D5674F" w:rsidRDefault="00D5674F">
      <w:pPr>
        <w:pStyle w:val="Sinespaciado"/>
        <w:rPr>
          <w:sz w:val="24"/>
          <w:szCs w:val="24"/>
        </w:rPr>
      </w:pPr>
    </w:p>
    <w:p w:rsidR="00756515" w:rsidRDefault="00680539">
      <w:pPr>
        <w:pStyle w:val="Sinespaciado"/>
        <w:rPr>
          <w:sz w:val="24"/>
          <w:szCs w:val="24"/>
        </w:rPr>
      </w:pPr>
      <w:r>
        <w:rPr>
          <w:b/>
          <w:sz w:val="24"/>
          <w:szCs w:val="24"/>
        </w:rPr>
        <w:t xml:space="preserve">Artículo </w:t>
      </w:r>
      <w:r w:rsidR="00043A57">
        <w:rPr>
          <w:b/>
          <w:sz w:val="24"/>
          <w:szCs w:val="24"/>
        </w:rPr>
        <w:t>9</w:t>
      </w:r>
      <w:r>
        <w:rPr>
          <w:b/>
          <w:sz w:val="24"/>
          <w:szCs w:val="24"/>
        </w:rPr>
        <w:t>.- Cierre del Registro de Inscripciones y Transferencias:</w:t>
      </w:r>
    </w:p>
    <w:p w:rsidR="00756515" w:rsidRDefault="00680539">
      <w:pPr>
        <w:pStyle w:val="Sinespaciado"/>
        <w:ind w:firstLine="709"/>
        <w:rPr>
          <w:sz w:val="24"/>
          <w:szCs w:val="24"/>
        </w:rPr>
      </w:pPr>
      <w:r>
        <w:rPr>
          <w:sz w:val="24"/>
          <w:szCs w:val="24"/>
        </w:rPr>
        <w:t>Se deja establecido que el cierre del Registro de Transferencias para el Torneo LCF 2025 operará el miércoles anterior al inicio de la tercera fecha, a las 20 horas.</w:t>
      </w:r>
    </w:p>
    <w:p w:rsidR="00756515" w:rsidRDefault="00756515">
      <w:pPr>
        <w:pStyle w:val="Sinespaciado"/>
        <w:ind w:firstLine="709"/>
        <w:rPr>
          <w:sz w:val="24"/>
          <w:szCs w:val="24"/>
        </w:rPr>
      </w:pPr>
    </w:p>
    <w:p w:rsidR="00756515" w:rsidRDefault="00680539">
      <w:pPr>
        <w:pStyle w:val="Sinespaciado"/>
        <w:rPr>
          <w:sz w:val="24"/>
          <w:szCs w:val="24"/>
        </w:rPr>
      </w:pPr>
      <w:r>
        <w:rPr>
          <w:b/>
          <w:sz w:val="24"/>
          <w:szCs w:val="24"/>
        </w:rPr>
        <w:t xml:space="preserve">Artículo </w:t>
      </w:r>
      <w:r w:rsidR="00043A57">
        <w:rPr>
          <w:b/>
          <w:sz w:val="24"/>
          <w:szCs w:val="24"/>
        </w:rPr>
        <w:t>10</w:t>
      </w:r>
      <w:r>
        <w:rPr>
          <w:b/>
          <w:sz w:val="24"/>
          <w:szCs w:val="24"/>
        </w:rPr>
        <w:t>.- Libro d</w:t>
      </w:r>
      <w:r>
        <w:rPr>
          <w:b/>
          <w:sz w:val="24"/>
          <w:szCs w:val="24"/>
        </w:rPr>
        <w:t>e Pases:</w:t>
      </w:r>
    </w:p>
    <w:p w:rsidR="00756515" w:rsidRDefault="00680539">
      <w:pPr>
        <w:pStyle w:val="Sinespaciado"/>
        <w:ind w:firstLine="709"/>
        <w:rPr>
          <w:sz w:val="24"/>
          <w:szCs w:val="24"/>
        </w:rPr>
      </w:pPr>
      <w:r>
        <w:rPr>
          <w:sz w:val="24"/>
          <w:szCs w:val="24"/>
        </w:rPr>
        <w:t>El Libro de Pases se abrirá al finalizar la primera rueda de la Fase de Zonas (luego de la Décima Tercera</w:t>
      </w:r>
      <w:r>
        <w:rPr>
          <w:sz w:val="24"/>
          <w:szCs w:val="24"/>
        </w:rPr>
        <w:t xml:space="preserve"> Fecha) para que los clubes puedan realizar un máximo de dos (2) transferencias por Categoría (Cuarta, Quinta y Sexta División).</w:t>
      </w:r>
    </w:p>
    <w:p w:rsidR="00756515" w:rsidRDefault="00756515">
      <w:pPr>
        <w:pStyle w:val="Sinespaciado"/>
        <w:ind w:firstLine="709"/>
        <w:rPr>
          <w:sz w:val="24"/>
          <w:szCs w:val="24"/>
        </w:rPr>
      </w:pPr>
    </w:p>
    <w:p w:rsidR="00756515" w:rsidRDefault="00680539">
      <w:pPr>
        <w:pStyle w:val="Sinespaciado"/>
        <w:rPr>
          <w:sz w:val="24"/>
          <w:szCs w:val="24"/>
        </w:rPr>
      </w:pPr>
      <w:r>
        <w:rPr>
          <w:b/>
          <w:sz w:val="24"/>
          <w:szCs w:val="24"/>
        </w:rPr>
        <w:t>Artículo 1</w:t>
      </w:r>
      <w:r w:rsidR="00043A57">
        <w:rPr>
          <w:b/>
          <w:sz w:val="24"/>
          <w:szCs w:val="24"/>
        </w:rPr>
        <w:t>1</w:t>
      </w:r>
      <w:r>
        <w:rPr>
          <w:b/>
          <w:sz w:val="24"/>
          <w:szCs w:val="24"/>
        </w:rPr>
        <w:t>.- Sustit</w:t>
      </w:r>
      <w:r>
        <w:rPr>
          <w:b/>
          <w:sz w:val="24"/>
          <w:szCs w:val="24"/>
        </w:rPr>
        <w:t>uciones:</w:t>
      </w:r>
    </w:p>
    <w:p w:rsidR="00756515" w:rsidRDefault="00680539">
      <w:pPr>
        <w:pStyle w:val="Sinespaciado"/>
        <w:ind w:firstLine="709"/>
        <w:rPr>
          <w:sz w:val="24"/>
          <w:szCs w:val="24"/>
        </w:rPr>
      </w:pPr>
      <w:r>
        <w:rPr>
          <w:sz w:val="24"/>
          <w:szCs w:val="24"/>
        </w:rPr>
        <w:t xml:space="preserve">En los TORNEOS de la LCF 2025, queda autorizada la posibilidad de ingresar a todos los integrantes del banco de suplentes, mediante sustituciones realizadas en como máximo tres (3) ventanas. </w:t>
      </w:r>
    </w:p>
    <w:p w:rsidR="00756515" w:rsidRDefault="00680539">
      <w:pPr>
        <w:pStyle w:val="Sinespaciado"/>
        <w:ind w:firstLine="709"/>
        <w:rPr>
          <w:sz w:val="24"/>
          <w:szCs w:val="24"/>
        </w:rPr>
      </w:pPr>
      <w:r>
        <w:rPr>
          <w:sz w:val="24"/>
          <w:szCs w:val="24"/>
        </w:rPr>
        <w:t>Las sustituciones realizadas en el entretiempo, no se c</w:t>
      </w:r>
      <w:r>
        <w:rPr>
          <w:sz w:val="24"/>
          <w:szCs w:val="24"/>
        </w:rPr>
        <w:t>onsideran ventana.</w:t>
      </w:r>
    </w:p>
    <w:p w:rsidR="00756515" w:rsidRDefault="00756515">
      <w:pPr>
        <w:pStyle w:val="Sinespaciado"/>
        <w:ind w:firstLine="709"/>
        <w:rPr>
          <w:sz w:val="24"/>
          <w:szCs w:val="24"/>
        </w:rPr>
      </w:pPr>
    </w:p>
    <w:p w:rsidR="00756515" w:rsidRDefault="00680539">
      <w:pPr>
        <w:pStyle w:val="Sinespaciado"/>
        <w:rPr>
          <w:sz w:val="24"/>
          <w:szCs w:val="24"/>
        </w:rPr>
      </w:pPr>
      <w:r>
        <w:rPr>
          <w:b/>
          <w:sz w:val="24"/>
          <w:szCs w:val="24"/>
        </w:rPr>
        <w:t>Artículo 1</w:t>
      </w:r>
      <w:r w:rsidR="00043A57">
        <w:rPr>
          <w:b/>
          <w:sz w:val="24"/>
          <w:szCs w:val="24"/>
        </w:rPr>
        <w:t>2</w:t>
      </w:r>
      <w:r>
        <w:rPr>
          <w:b/>
          <w:sz w:val="24"/>
          <w:szCs w:val="24"/>
        </w:rPr>
        <w:t xml:space="preserve">.- Alineación inicial: </w:t>
      </w:r>
    </w:p>
    <w:p w:rsidR="00756515" w:rsidRDefault="00680539">
      <w:pPr>
        <w:pStyle w:val="Sinespaciado"/>
        <w:ind w:firstLine="709"/>
        <w:rPr>
          <w:sz w:val="24"/>
          <w:szCs w:val="24"/>
        </w:rPr>
      </w:pPr>
      <w:r>
        <w:rPr>
          <w:sz w:val="24"/>
          <w:szCs w:val="24"/>
        </w:rPr>
        <w:t>Para los TORNEOS LCF 2025, se establece un máximo de dieciocho (18) jugadores a incluir en la planilla de alineación inicial (11 titulares y 7 suplentes) y un máximo de tres (3) miembros para el cuerpo</w:t>
      </w:r>
      <w:r>
        <w:rPr>
          <w:sz w:val="24"/>
          <w:szCs w:val="24"/>
        </w:rPr>
        <w:t xml:space="preserve"> técnico. </w:t>
      </w:r>
    </w:p>
    <w:p w:rsidR="00756515" w:rsidRDefault="00756515">
      <w:pPr>
        <w:pStyle w:val="Sinespaciado"/>
        <w:rPr>
          <w:b/>
          <w:sz w:val="24"/>
          <w:szCs w:val="24"/>
        </w:rPr>
      </w:pPr>
    </w:p>
    <w:p w:rsidR="00756515" w:rsidRDefault="00756515">
      <w:pPr>
        <w:pStyle w:val="Sinespaciado"/>
        <w:ind w:left="360"/>
        <w:rPr>
          <w:sz w:val="24"/>
          <w:szCs w:val="24"/>
        </w:rPr>
      </w:pPr>
    </w:p>
    <w:p w:rsidR="00756515" w:rsidRDefault="00680539">
      <w:pPr>
        <w:pStyle w:val="Sinespaciado"/>
        <w:ind w:left="360"/>
        <w:jc w:val="center"/>
        <w:rPr>
          <w:sz w:val="24"/>
          <w:szCs w:val="24"/>
        </w:rPr>
      </w:pPr>
      <w:r>
        <w:rPr>
          <w:b/>
          <w:sz w:val="24"/>
          <w:szCs w:val="24"/>
        </w:rPr>
        <w:t>CAPÍTULO VI – CUESTIONES GENERALES</w:t>
      </w:r>
    </w:p>
    <w:p w:rsidR="00756515" w:rsidRDefault="00756515">
      <w:pPr>
        <w:pStyle w:val="Sinespaciado"/>
        <w:rPr>
          <w:b/>
          <w:sz w:val="24"/>
          <w:szCs w:val="24"/>
        </w:rPr>
      </w:pPr>
    </w:p>
    <w:p w:rsidR="00756515" w:rsidRDefault="00680539">
      <w:pPr>
        <w:pStyle w:val="Sinespaciado"/>
        <w:rPr>
          <w:sz w:val="24"/>
          <w:szCs w:val="24"/>
        </w:rPr>
      </w:pPr>
      <w:r>
        <w:rPr>
          <w:b/>
          <w:sz w:val="24"/>
          <w:szCs w:val="24"/>
        </w:rPr>
        <w:t>Artículo 13</w:t>
      </w:r>
      <w:bookmarkStart w:id="2" w:name="_Hlk216942134"/>
      <w:r>
        <w:rPr>
          <w:b/>
          <w:sz w:val="24"/>
          <w:szCs w:val="24"/>
        </w:rPr>
        <w:t>.- Programación:</w:t>
      </w:r>
    </w:p>
    <w:p w:rsidR="00756515" w:rsidRDefault="00680539">
      <w:pPr>
        <w:pStyle w:val="Sinespaciado"/>
        <w:ind w:firstLine="709"/>
        <w:rPr>
          <w:sz w:val="24"/>
          <w:szCs w:val="24"/>
        </w:rPr>
      </w:pPr>
      <w:r>
        <w:rPr>
          <w:sz w:val="24"/>
          <w:szCs w:val="24"/>
        </w:rPr>
        <w:t>Las fechas y horarios de realización de los partidos correspondientes a todas las jornadas de la competencia serán establecidas por la LCF, quien podrá modificarlas cuando sea nec</w:t>
      </w:r>
      <w:r>
        <w:rPr>
          <w:sz w:val="24"/>
          <w:szCs w:val="24"/>
        </w:rPr>
        <w:t>esario.</w:t>
      </w:r>
    </w:p>
    <w:p w:rsidR="0097612E" w:rsidRDefault="00680539" w:rsidP="0097612E">
      <w:pPr>
        <w:pStyle w:val="Sinespaciado"/>
        <w:ind w:firstLine="709"/>
        <w:rPr>
          <w:sz w:val="24"/>
          <w:szCs w:val="24"/>
        </w:rPr>
      </w:pPr>
      <w:r>
        <w:rPr>
          <w:sz w:val="24"/>
          <w:szCs w:val="24"/>
        </w:rPr>
        <w:t>Los encuentros se programarán los días SABADOS</w:t>
      </w:r>
      <w:r w:rsidR="001D0BB6">
        <w:rPr>
          <w:sz w:val="24"/>
          <w:szCs w:val="24"/>
        </w:rPr>
        <w:t xml:space="preserve"> y tendrá prioridad sobre cualquier otro torneo</w:t>
      </w:r>
      <w:r w:rsidR="0097612E">
        <w:rPr>
          <w:sz w:val="24"/>
          <w:szCs w:val="24"/>
        </w:rPr>
        <w:t>, sean oficiales o amistosos.</w:t>
      </w:r>
    </w:p>
    <w:p w:rsidR="0097612E" w:rsidRDefault="0097612E" w:rsidP="0097612E">
      <w:pPr>
        <w:pStyle w:val="Sinespaciado"/>
        <w:ind w:firstLine="709"/>
        <w:rPr>
          <w:sz w:val="24"/>
          <w:szCs w:val="24"/>
        </w:rPr>
      </w:pPr>
      <w:r>
        <w:rPr>
          <w:sz w:val="24"/>
          <w:szCs w:val="24"/>
        </w:rPr>
        <w:t>En el caso que algún club desee participar en un torneo superior, deberá respetar el día y horario oficial para jugar cada categoría, también dicho club puede tener la opción de no participar y no recibir ningún sanción ni perdida de categoría.</w:t>
      </w:r>
    </w:p>
    <w:p w:rsidR="00756515" w:rsidRDefault="00756515">
      <w:pPr>
        <w:pStyle w:val="Sinespaciado"/>
        <w:ind w:left="360"/>
        <w:rPr>
          <w:b/>
          <w:sz w:val="24"/>
          <w:szCs w:val="24"/>
        </w:rPr>
      </w:pPr>
    </w:p>
    <w:p w:rsidR="00756515" w:rsidRDefault="00680539">
      <w:pPr>
        <w:pStyle w:val="Sinespaciado"/>
        <w:rPr>
          <w:sz w:val="24"/>
          <w:szCs w:val="24"/>
        </w:rPr>
      </w:pPr>
      <w:r>
        <w:rPr>
          <w:b/>
          <w:sz w:val="24"/>
          <w:szCs w:val="24"/>
        </w:rPr>
        <w:t>Artículo 14.- Reservas:</w:t>
      </w:r>
    </w:p>
    <w:p w:rsidR="00756515" w:rsidRDefault="00680539">
      <w:pPr>
        <w:pStyle w:val="Sinespaciado"/>
        <w:ind w:firstLine="709"/>
        <w:rPr>
          <w:sz w:val="24"/>
          <w:szCs w:val="24"/>
        </w:rPr>
      </w:pPr>
      <w:r>
        <w:rPr>
          <w:sz w:val="24"/>
          <w:szCs w:val="24"/>
        </w:rPr>
        <w:t>La Mesa Directiva de la LCF se reserva el derecho de efectuar cualquier modificación de las fechas, horarios o</w:t>
      </w:r>
      <w:r>
        <w:rPr>
          <w:sz w:val="24"/>
          <w:szCs w:val="24"/>
        </w:rPr>
        <w:t xml:space="preserve"> estadios de los partidos, cuando razones de fuerza mayor o de agilización del certamen así lo aconsejaren.</w:t>
      </w:r>
    </w:p>
    <w:p w:rsidR="00756515" w:rsidRDefault="00680539">
      <w:pPr>
        <w:pStyle w:val="Sinespaciado"/>
        <w:ind w:firstLine="709"/>
        <w:rPr>
          <w:sz w:val="24"/>
          <w:szCs w:val="24"/>
        </w:rPr>
      </w:pPr>
      <w:r>
        <w:rPr>
          <w:sz w:val="24"/>
          <w:szCs w:val="24"/>
        </w:rPr>
        <w:t>La transgresión a lo precedentemente establecido dará lugar a la adopción de las medidas disciplinarias que se estimen convenientes.</w:t>
      </w:r>
    </w:p>
    <w:p w:rsidR="00756515" w:rsidRDefault="00756515">
      <w:pPr>
        <w:pStyle w:val="Sinespaciado"/>
        <w:ind w:left="360"/>
        <w:rPr>
          <w:b/>
          <w:sz w:val="24"/>
          <w:szCs w:val="24"/>
        </w:rPr>
      </w:pPr>
    </w:p>
    <w:p w:rsidR="00756515" w:rsidRDefault="00680539">
      <w:pPr>
        <w:pStyle w:val="Sinespaciado"/>
        <w:rPr>
          <w:sz w:val="24"/>
          <w:szCs w:val="24"/>
        </w:rPr>
      </w:pPr>
      <w:r>
        <w:rPr>
          <w:b/>
          <w:sz w:val="24"/>
          <w:szCs w:val="24"/>
        </w:rPr>
        <w:t xml:space="preserve">Artículo 15.- </w:t>
      </w:r>
      <w:r>
        <w:rPr>
          <w:b/>
          <w:sz w:val="24"/>
          <w:szCs w:val="24"/>
        </w:rPr>
        <w:t>Modificación de Fecha:</w:t>
      </w:r>
    </w:p>
    <w:p w:rsidR="00756515" w:rsidRDefault="00680539">
      <w:pPr>
        <w:pStyle w:val="Sinespaciado"/>
        <w:ind w:firstLine="709"/>
        <w:rPr>
          <w:sz w:val="24"/>
          <w:szCs w:val="24"/>
        </w:rPr>
      </w:pPr>
      <w:r>
        <w:rPr>
          <w:sz w:val="24"/>
          <w:szCs w:val="24"/>
        </w:rPr>
        <w:t xml:space="preserve">Los clubes podrán modificar la fecha de cualquiera de los partidos que disputen, haciendo llegar tanto por parte del club local, como del visitante, una nota de conformidad a la LCF, confirmando el cambio de día u hora. </w:t>
      </w:r>
    </w:p>
    <w:p w:rsidR="00756515" w:rsidRDefault="00680539">
      <w:pPr>
        <w:pStyle w:val="Sinespaciado"/>
        <w:ind w:firstLine="709"/>
        <w:rPr>
          <w:sz w:val="24"/>
          <w:szCs w:val="24"/>
        </w:rPr>
      </w:pPr>
      <w:r>
        <w:rPr>
          <w:sz w:val="24"/>
          <w:szCs w:val="24"/>
        </w:rPr>
        <w:t>La misma deb</w:t>
      </w:r>
      <w:r>
        <w:rPr>
          <w:sz w:val="24"/>
          <w:szCs w:val="24"/>
        </w:rPr>
        <w:t xml:space="preserve">erá ser remitida mediante nota, hasta las 18:00 horas del martes </w:t>
      </w:r>
      <w:r>
        <w:rPr>
          <w:sz w:val="24"/>
          <w:szCs w:val="24"/>
        </w:rPr>
        <w:lastRenderedPageBreak/>
        <w:t xml:space="preserve">anterior a la fecha elegida para disputar el partido, SIN EXCEPCIÓN. </w:t>
      </w:r>
    </w:p>
    <w:p w:rsidR="00756515" w:rsidRDefault="00680539">
      <w:pPr>
        <w:pStyle w:val="Sinespaciado"/>
        <w:rPr>
          <w:sz w:val="24"/>
          <w:szCs w:val="24"/>
        </w:rPr>
      </w:pPr>
      <w:r>
        <w:rPr>
          <w:sz w:val="24"/>
          <w:szCs w:val="24"/>
        </w:rPr>
        <w:tab/>
        <w:t xml:space="preserve">Todos los pedidos de esta índole estarán supeditados a la expresa conformidad de la Mesa Directiva. </w:t>
      </w:r>
    </w:p>
    <w:bookmarkEnd w:id="2"/>
    <w:p w:rsidR="00756515" w:rsidRDefault="00756515">
      <w:pPr>
        <w:pStyle w:val="Sinespaciado"/>
        <w:ind w:left="360"/>
        <w:rPr>
          <w:b/>
          <w:sz w:val="24"/>
          <w:szCs w:val="24"/>
        </w:rPr>
      </w:pPr>
    </w:p>
    <w:p w:rsidR="00756515" w:rsidRDefault="00680539">
      <w:pPr>
        <w:pStyle w:val="Sinespaciado"/>
        <w:rPr>
          <w:sz w:val="24"/>
          <w:szCs w:val="24"/>
        </w:rPr>
      </w:pPr>
      <w:r>
        <w:rPr>
          <w:b/>
          <w:sz w:val="24"/>
          <w:szCs w:val="24"/>
        </w:rPr>
        <w:t>Artículo 16.- Disp</w:t>
      </w:r>
      <w:r>
        <w:rPr>
          <w:b/>
          <w:sz w:val="24"/>
          <w:szCs w:val="24"/>
        </w:rPr>
        <w:t>uta de los Partidos:</w:t>
      </w:r>
    </w:p>
    <w:p w:rsidR="00756515" w:rsidRDefault="00680539">
      <w:pPr>
        <w:pStyle w:val="Sinespaciado"/>
        <w:ind w:firstLine="709"/>
        <w:rPr>
          <w:sz w:val="24"/>
          <w:szCs w:val="24"/>
        </w:rPr>
      </w:pPr>
      <w:r>
        <w:rPr>
          <w:sz w:val="24"/>
          <w:szCs w:val="24"/>
        </w:rPr>
        <w:t>Todos los partidos correspondientes a la temporada deberán disputarse dentro de la misma, SIN EXCEPCIÓN.</w:t>
      </w:r>
    </w:p>
    <w:p w:rsidR="00756515" w:rsidRDefault="00680539">
      <w:pPr>
        <w:pStyle w:val="Sinespaciado"/>
        <w:ind w:firstLine="709"/>
        <w:rPr>
          <w:sz w:val="24"/>
          <w:szCs w:val="24"/>
        </w:rPr>
      </w:pPr>
      <w:r>
        <w:rPr>
          <w:sz w:val="24"/>
          <w:szCs w:val="24"/>
        </w:rPr>
        <w:t xml:space="preserve">Los partidos suspendidos deberán reprogramarse de forma obligatoria antes de la última fecha de cada torneo. </w:t>
      </w:r>
    </w:p>
    <w:p w:rsidR="00756515" w:rsidRDefault="00756515">
      <w:pPr>
        <w:pStyle w:val="Sinespaciado"/>
        <w:ind w:left="360"/>
        <w:rPr>
          <w:sz w:val="24"/>
          <w:szCs w:val="24"/>
        </w:rPr>
      </w:pPr>
    </w:p>
    <w:p w:rsidR="00756515" w:rsidRDefault="00680539">
      <w:pPr>
        <w:pStyle w:val="Sinespaciado"/>
        <w:rPr>
          <w:sz w:val="24"/>
          <w:szCs w:val="24"/>
        </w:rPr>
      </w:pPr>
      <w:r>
        <w:rPr>
          <w:b/>
          <w:sz w:val="24"/>
          <w:szCs w:val="24"/>
        </w:rPr>
        <w:t>Artículo 17.- Suspe</w:t>
      </w:r>
      <w:r>
        <w:rPr>
          <w:b/>
          <w:sz w:val="24"/>
          <w:szCs w:val="24"/>
        </w:rPr>
        <w:t>nsión de partidos:</w:t>
      </w:r>
    </w:p>
    <w:p w:rsidR="00756515" w:rsidRDefault="00680539">
      <w:pPr>
        <w:pStyle w:val="Sinespaciado"/>
        <w:ind w:firstLine="709"/>
        <w:rPr>
          <w:sz w:val="24"/>
          <w:szCs w:val="24"/>
        </w:rPr>
      </w:pPr>
      <w:r>
        <w:rPr>
          <w:sz w:val="24"/>
          <w:szCs w:val="24"/>
        </w:rPr>
        <w:t>Si por mal tiempo en la mañana del día en el que deban jugarse partidos oficiales (o en la noche previa en el caso de los partidos que se disputen en horario matutino) resultara presumible la suspensión de los mismos por razones climátic</w:t>
      </w:r>
      <w:r>
        <w:rPr>
          <w:sz w:val="24"/>
          <w:szCs w:val="24"/>
        </w:rPr>
        <w:t>as, se adoptarán las siguientes disposiciones:</w:t>
      </w:r>
    </w:p>
    <w:p w:rsidR="00756515" w:rsidRDefault="00680539">
      <w:pPr>
        <w:pStyle w:val="Sinespaciado"/>
        <w:numPr>
          <w:ilvl w:val="0"/>
          <w:numId w:val="4"/>
        </w:numPr>
        <w:ind w:left="1208" w:hanging="357"/>
        <w:rPr>
          <w:sz w:val="24"/>
          <w:szCs w:val="24"/>
        </w:rPr>
      </w:pPr>
      <w:r>
        <w:rPr>
          <w:sz w:val="24"/>
          <w:szCs w:val="24"/>
        </w:rPr>
        <w:t xml:space="preserve">La LCF podrá tomar la decisión sobre la suspensión de los partidos hasta tres (3) horas antes del horario establecido para el comienzo de los mismos. En su caso, dicha decisión será comunicada a través de las </w:t>
      </w:r>
      <w:r>
        <w:rPr>
          <w:sz w:val="24"/>
          <w:szCs w:val="24"/>
        </w:rPr>
        <w:t>plataformas digitales de la LCF, a los clubes y al cuerpo arbitral designado.</w:t>
      </w:r>
    </w:p>
    <w:p w:rsidR="00756515" w:rsidRDefault="00680539">
      <w:pPr>
        <w:pStyle w:val="Sinespaciado"/>
        <w:numPr>
          <w:ilvl w:val="0"/>
          <w:numId w:val="4"/>
        </w:numPr>
        <w:ind w:left="1208" w:hanging="357"/>
        <w:rPr>
          <w:sz w:val="24"/>
          <w:szCs w:val="24"/>
        </w:rPr>
      </w:pPr>
      <w:r>
        <w:rPr>
          <w:sz w:val="24"/>
          <w:szCs w:val="24"/>
        </w:rPr>
        <w:t>En caso que el partido no hubiera sido suspendido previamente por la LCF de conformidad con el inciso a) precedente, deberán el árbitro y sus asistentes constituirse en el estadi</w:t>
      </w:r>
      <w:r>
        <w:rPr>
          <w:sz w:val="24"/>
          <w:szCs w:val="24"/>
        </w:rPr>
        <w:t xml:space="preserve">o con una antelación no menor a 1 (una) hora respecto del horario previsto para el inicio del encuentro, a fin de verificar las condiciones del campo de juego. </w:t>
      </w:r>
    </w:p>
    <w:p w:rsidR="00756515" w:rsidRDefault="00680539">
      <w:pPr>
        <w:pStyle w:val="Sinespaciado"/>
        <w:numPr>
          <w:ilvl w:val="0"/>
          <w:numId w:val="4"/>
        </w:numPr>
        <w:ind w:left="1208" w:hanging="357"/>
        <w:rPr>
          <w:sz w:val="24"/>
          <w:szCs w:val="24"/>
        </w:rPr>
      </w:pPr>
      <w:r>
        <w:rPr>
          <w:sz w:val="24"/>
          <w:szCs w:val="24"/>
        </w:rPr>
        <w:t>En el caso de que el árbitro decida suspender el partido, deberá efectuar una reunión con al me</w:t>
      </w:r>
      <w:r>
        <w:rPr>
          <w:sz w:val="24"/>
          <w:szCs w:val="24"/>
        </w:rPr>
        <w:t>nos un representante de cada club, quienes serán los primeros en ser informados sobre su decisión. Luego de esto, el mencionado deberá labrar el acta respectiva informando la decisión tomada.</w:t>
      </w:r>
    </w:p>
    <w:p w:rsidR="00756515" w:rsidRDefault="00680539">
      <w:pPr>
        <w:pStyle w:val="Sinespaciado"/>
        <w:numPr>
          <w:ilvl w:val="0"/>
          <w:numId w:val="4"/>
        </w:numPr>
        <w:ind w:left="1208" w:hanging="357"/>
        <w:rPr>
          <w:sz w:val="24"/>
          <w:szCs w:val="24"/>
        </w:rPr>
      </w:pPr>
      <w:r>
        <w:rPr>
          <w:sz w:val="24"/>
          <w:szCs w:val="24"/>
        </w:rPr>
        <w:t>Cuando un partido iniciado o a iniciarse se suspenda en cancha p</w:t>
      </w:r>
      <w:r>
        <w:rPr>
          <w:sz w:val="24"/>
          <w:szCs w:val="24"/>
        </w:rPr>
        <w:t>or razones climáticas, la LCF programará el día y horario en que deberán disputarse los partidos suspendidos. En este caso y cuando la localidad del club visitante se encuentre a más de cincuenta (50) kilómetros del lugar de disputa, éste podrá renunciar a</w:t>
      </w:r>
      <w:r>
        <w:rPr>
          <w:sz w:val="24"/>
          <w:szCs w:val="24"/>
        </w:rPr>
        <w:t xml:space="preserve"> la disputa de los mismos, perdiendo los puntos de los partidos a los que no se presente sin recibir sanción.</w:t>
      </w:r>
    </w:p>
    <w:p w:rsidR="00756515" w:rsidRDefault="00680539">
      <w:pPr>
        <w:pStyle w:val="Sinespaciado"/>
        <w:numPr>
          <w:ilvl w:val="0"/>
          <w:numId w:val="4"/>
        </w:numPr>
        <w:ind w:left="1208" w:hanging="357"/>
      </w:pPr>
      <w:r>
        <w:rPr>
          <w:sz w:val="24"/>
          <w:szCs w:val="24"/>
        </w:rPr>
        <w:t>Cuando alguno de los árbitros sufra algún tipo de lesión o afección que le impida continuar dirigiendo, el resto de la terna arbitral queda autori</w:t>
      </w:r>
      <w:r>
        <w:rPr>
          <w:sz w:val="24"/>
          <w:szCs w:val="24"/>
        </w:rPr>
        <w:t>zada a continuar los partidos dirigiendo dos (2) árbitros, sin solicitar conformidad a los clubes.</w:t>
      </w:r>
    </w:p>
    <w:p w:rsidR="00680539" w:rsidRPr="00680539" w:rsidRDefault="00680539" w:rsidP="00680539">
      <w:pPr>
        <w:numPr>
          <w:ilvl w:val="0"/>
          <w:numId w:val="4"/>
        </w:numPr>
        <w:spacing w:after="280"/>
        <w:ind w:left="1208" w:hanging="357"/>
      </w:pPr>
      <w:r w:rsidRPr="00680539">
        <w:rPr>
          <w:sz w:val="24"/>
          <w:szCs w:val="24"/>
        </w:rPr>
        <w:t>En caso de agresiones verbales reiteradas, gritos y/o cantos racistas u homofó</w:t>
      </w:r>
      <w:r w:rsidRPr="00680539">
        <w:rPr>
          <w:sz w:val="24"/>
          <w:szCs w:val="24"/>
        </w:rPr>
        <w:t xml:space="preserve">bicos, los árbitros deberán detener el encuentro y apercibir a viva voz al/los </w:t>
      </w:r>
      <w:r w:rsidRPr="00680539">
        <w:rPr>
          <w:sz w:val="24"/>
          <w:szCs w:val="24"/>
        </w:rPr>
        <w:t>agresor/es para que deponga/n su actitud. De continuar con las agresiones, el árbitro informará a los cuerpos técnicos de ambos equipos que no continuará el partido si el/los agresor/es no se retira del predio. El responsable o delegado del club al cual pe</w:t>
      </w:r>
      <w:r w:rsidRPr="00680539">
        <w:rPr>
          <w:sz w:val="24"/>
          <w:szCs w:val="24"/>
        </w:rPr>
        <w:t xml:space="preserve">rtenece el agresor será el encargado de hacer cumplir el pedido del árbitro. En caso de incumplimiento, el árbitro queda facultado a suspender el partido en forma </w:t>
      </w:r>
      <w:r w:rsidRPr="00680539">
        <w:rPr>
          <w:sz w:val="24"/>
          <w:szCs w:val="24"/>
        </w:rPr>
        <w:lastRenderedPageBreak/>
        <w:t>definitiva.</w:t>
      </w:r>
    </w:p>
    <w:p w:rsidR="00756515" w:rsidRDefault="00680539" w:rsidP="00680539">
      <w:pPr>
        <w:numPr>
          <w:ilvl w:val="0"/>
          <w:numId w:val="4"/>
        </w:numPr>
        <w:spacing w:after="280"/>
        <w:ind w:left="1208" w:hanging="357"/>
      </w:pPr>
      <w:r w:rsidRPr="00680539">
        <w:rPr>
          <w:sz w:val="24"/>
          <w:szCs w:val="24"/>
        </w:rPr>
        <w:t>En caso de agresión física de cualquier tipo hacia los miembros de la  terna arbi</w:t>
      </w:r>
      <w:r w:rsidRPr="00680539">
        <w:rPr>
          <w:sz w:val="24"/>
          <w:szCs w:val="24"/>
        </w:rPr>
        <w:t>tral, se procederá a la suspensión inmediata del partido que se está disputando y de los partidos siguientes si los hubiera.</w:t>
      </w:r>
    </w:p>
    <w:p w:rsidR="00756515" w:rsidRDefault="00680539">
      <w:pPr>
        <w:pStyle w:val="Sinespaciado"/>
        <w:numPr>
          <w:ilvl w:val="0"/>
          <w:numId w:val="4"/>
        </w:numPr>
        <w:ind w:left="1208" w:hanging="357"/>
      </w:pPr>
      <w:r>
        <w:rPr>
          <w:sz w:val="24"/>
          <w:szCs w:val="24"/>
        </w:rPr>
        <w:t>La LCF tendrá la facultad de suspender cualquiera de las fechas o partidos  si lo considera necesario.</w:t>
      </w:r>
    </w:p>
    <w:p w:rsidR="00756515" w:rsidRDefault="00756515">
      <w:pPr>
        <w:pStyle w:val="Sinespaciado"/>
        <w:rPr>
          <w:b/>
          <w:sz w:val="24"/>
          <w:szCs w:val="24"/>
        </w:rPr>
      </w:pPr>
    </w:p>
    <w:p w:rsidR="00756515" w:rsidRDefault="00680539">
      <w:pPr>
        <w:pStyle w:val="Sinespaciado"/>
        <w:rPr>
          <w:sz w:val="24"/>
          <w:szCs w:val="24"/>
        </w:rPr>
      </w:pPr>
      <w:r>
        <w:rPr>
          <w:b/>
          <w:sz w:val="24"/>
          <w:szCs w:val="24"/>
        </w:rPr>
        <w:t>Artículo 1</w:t>
      </w:r>
      <w:r w:rsidR="00043A57">
        <w:rPr>
          <w:b/>
          <w:sz w:val="24"/>
          <w:szCs w:val="24"/>
        </w:rPr>
        <w:t>8</w:t>
      </w:r>
      <w:r>
        <w:rPr>
          <w:b/>
          <w:sz w:val="24"/>
          <w:szCs w:val="24"/>
        </w:rPr>
        <w:t>.-</w:t>
      </w:r>
      <w:r>
        <w:rPr>
          <w:b/>
          <w:sz w:val="24"/>
          <w:szCs w:val="24"/>
        </w:rPr>
        <w:tab/>
        <w:t xml:space="preserve"> Datos:</w:t>
      </w:r>
    </w:p>
    <w:p w:rsidR="00756515" w:rsidRDefault="00680539">
      <w:pPr>
        <w:pStyle w:val="Sinespaciado"/>
        <w:ind w:firstLine="709"/>
        <w:rPr>
          <w:sz w:val="24"/>
          <w:szCs w:val="24"/>
        </w:rPr>
      </w:pPr>
      <w:r>
        <w:rPr>
          <w:sz w:val="24"/>
          <w:szCs w:val="24"/>
        </w:rPr>
        <w:t xml:space="preserve">Los clubes participantes deberán comunicar, no más allá del </w:t>
      </w:r>
      <w:r w:rsidR="00AC6515">
        <w:rPr>
          <w:sz w:val="24"/>
          <w:szCs w:val="24"/>
        </w:rPr>
        <w:t>27</w:t>
      </w:r>
      <w:r>
        <w:rPr>
          <w:sz w:val="24"/>
          <w:szCs w:val="24"/>
        </w:rPr>
        <w:t>/03/202</w:t>
      </w:r>
      <w:r w:rsidR="001D0BB6">
        <w:rPr>
          <w:sz w:val="24"/>
          <w:szCs w:val="24"/>
        </w:rPr>
        <w:t>6</w:t>
      </w:r>
      <w:r>
        <w:rPr>
          <w:sz w:val="24"/>
          <w:szCs w:val="24"/>
        </w:rPr>
        <w:t>, a la Liga Cultural de Futbol, lo  siguiente:</w:t>
      </w:r>
    </w:p>
    <w:p w:rsidR="00756515" w:rsidRDefault="00680539">
      <w:pPr>
        <w:pStyle w:val="Sinespaciado"/>
        <w:numPr>
          <w:ilvl w:val="0"/>
          <w:numId w:val="5"/>
        </w:numPr>
        <w:ind w:left="1208" w:hanging="357"/>
        <w:rPr>
          <w:sz w:val="24"/>
          <w:szCs w:val="24"/>
        </w:rPr>
      </w:pPr>
      <w:r>
        <w:rPr>
          <w:sz w:val="24"/>
          <w:szCs w:val="24"/>
        </w:rPr>
        <w:t>Apellidos y nombres completos de</w:t>
      </w:r>
      <w:r w:rsidR="002B7816">
        <w:rPr>
          <w:sz w:val="24"/>
          <w:szCs w:val="24"/>
        </w:rPr>
        <w:t>un Delegado Titular</w:t>
      </w:r>
      <w:r>
        <w:rPr>
          <w:sz w:val="24"/>
          <w:szCs w:val="24"/>
        </w:rPr>
        <w:t xml:space="preserve"> y </w:t>
      </w:r>
      <w:r w:rsidR="002B7816">
        <w:rPr>
          <w:sz w:val="24"/>
          <w:szCs w:val="24"/>
        </w:rPr>
        <w:t>otro suplente</w:t>
      </w:r>
      <w:r>
        <w:rPr>
          <w:sz w:val="24"/>
          <w:szCs w:val="24"/>
        </w:rPr>
        <w:t>;</w:t>
      </w:r>
    </w:p>
    <w:p w:rsidR="00756515" w:rsidRDefault="00680539">
      <w:pPr>
        <w:pStyle w:val="Sinespaciado"/>
        <w:numPr>
          <w:ilvl w:val="0"/>
          <w:numId w:val="5"/>
        </w:numPr>
        <w:ind w:left="1208" w:hanging="357"/>
        <w:rPr>
          <w:sz w:val="24"/>
          <w:szCs w:val="24"/>
        </w:rPr>
      </w:pPr>
      <w:r>
        <w:rPr>
          <w:sz w:val="24"/>
          <w:szCs w:val="24"/>
        </w:rPr>
        <w:t>Domicilios, teléfonos y correo electrónico</w:t>
      </w:r>
      <w:r w:rsidR="002B7816">
        <w:rPr>
          <w:sz w:val="24"/>
          <w:szCs w:val="24"/>
        </w:rPr>
        <w:t>.Dos (2) direcciones de correo electrónico (E-Mail) como máximo, las que revestirán el carácter de oficiales, pudiendo ser las mismas del Club o de Dirigentes del Club, mediante las cuales la LCF canalizará todo tipo de información, documentación. Normas y/o disposiciones que se dicten durante el desarrollo del certamen, de las cuales los clubes no podrán aducir desconocimiento o bien alegar la falta de recepción en sus casillas. Por este motivo se hace imprescindible no contratar servidores que no puedan soportar la cantidad de material a remitir por la LCF</w:t>
      </w:r>
    </w:p>
    <w:p w:rsidR="00756515" w:rsidRPr="002B7816" w:rsidRDefault="00680539" w:rsidP="002B7816">
      <w:pPr>
        <w:pStyle w:val="Sinespaciado"/>
        <w:numPr>
          <w:ilvl w:val="0"/>
          <w:numId w:val="5"/>
        </w:numPr>
        <w:ind w:left="1208" w:hanging="357"/>
        <w:rPr>
          <w:sz w:val="24"/>
          <w:szCs w:val="24"/>
        </w:rPr>
      </w:pPr>
      <w:r w:rsidRPr="002B7816">
        <w:rPr>
          <w:sz w:val="24"/>
          <w:szCs w:val="24"/>
        </w:rPr>
        <w:t>Los clubes participantes deberán contar con un seguro para jugadores con idéntica cobertura del contratado por todas las Ligas del país, conforme a lo resuelto por el Consejo Federal del Futbol.</w:t>
      </w:r>
    </w:p>
    <w:p w:rsidR="00756515" w:rsidRDefault="00756515">
      <w:pPr>
        <w:pStyle w:val="Sinespaciado"/>
        <w:rPr>
          <w:color w:val="FF0000"/>
          <w:sz w:val="24"/>
          <w:szCs w:val="24"/>
        </w:rPr>
      </w:pPr>
    </w:p>
    <w:p w:rsidR="00756515" w:rsidRDefault="00680539">
      <w:pPr>
        <w:pStyle w:val="Sinespaciado"/>
        <w:rPr>
          <w:sz w:val="24"/>
          <w:szCs w:val="24"/>
        </w:rPr>
      </w:pPr>
      <w:r>
        <w:rPr>
          <w:b/>
          <w:sz w:val="24"/>
          <w:szCs w:val="24"/>
        </w:rPr>
        <w:t xml:space="preserve">Artículo </w:t>
      </w:r>
      <w:r w:rsidR="00966DDC">
        <w:rPr>
          <w:b/>
          <w:sz w:val="24"/>
          <w:szCs w:val="24"/>
        </w:rPr>
        <w:t>19</w:t>
      </w:r>
      <w:r>
        <w:rPr>
          <w:b/>
          <w:sz w:val="24"/>
          <w:szCs w:val="24"/>
        </w:rPr>
        <w:t>.- Árbitros:</w:t>
      </w:r>
    </w:p>
    <w:p w:rsidR="00756515" w:rsidRDefault="00680539">
      <w:pPr>
        <w:pStyle w:val="Sinespaciado"/>
        <w:rPr>
          <w:sz w:val="24"/>
          <w:szCs w:val="24"/>
        </w:rPr>
      </w:pPr>
      <w:r>
        <w:rPr>
          <w:sz w:val="24"/>
          <w:szCs w:val="24"/>
        </w:rPr>
        <w:tab/>
        <w:t>En ocasión</w:t>
      </w:r>
      <w:r>
        <w:rPr>
          <w:sz w:val="24"/>
          <w:szCs w:val="24"/>
        </w:rPr>
        <w:t xml:space="preserve"> de llevarse a cabo el partido completo o su prosecución en la nueva fecha fijada por la Mesa Directiva, el Colegio de Árbitros deberá designar nuevamente los árbitros que dirigirán el mismo.</w:t>
      </w:r>
    </w:p>
    <w:p w:rsidR="00756515" w:rsidRDefault="00756515">
      <w:pPr>
        <w:pStyle w:val="Sinespaciado"/>
        <w:rPr>
          <w:color w:val="FF0000"/>
          <w:sz w:val="24"/>
          <w:szCs w:val="24"/>
        </w:rPr>
      </w:pPr>
    </w:p>
    <w:p w:rsidR="00756515" w:rsidRDefault="00680539">
      <w:pPr>
        <w:pStyle w:val="Sinespaciado"/>
        <w:rPr>
          <w:sz w:val="24"/>
          <w:szCs w:val="24"/>
        </w:rPr>
      </w:pPr>
      <w:r>
        <w:rPr>
          <w:b/>
          <w:sz w:val="24"/>
          <w:szCs w:val="24"/>
        </w:rPr>
        <w:t>Artículo 2</w:t>
      </w:r>
      <w:r w:rsidR="00966DDC">
        <w:rPr>
          <w:b/>
          <w:sz w:val="24"/>
          <w:szCs w:val="24"/>
        </w:rPr>
        <w:t>0</w:t>
      </w:r>
      <w:r>
        <w:rPr>
          <w:b/>
          <w:sz w:val="24"/>
          <w:szCs w:val="24"/>
        </w:rPr>
        <w:t>.- Estadios</w:t>
      </w:r>
    </w:p>
    <w:p w:rsidR="00756515" w:rsidRDefault="00680539">
      <w:pPr>
        <w:pStyle w:val="Sinespaciado"/>
        <w:rPr>
          <w:sz w:val="24"/>
          <w:szCs w:val="24"/>
        </w:rPr>
      </w:pPr>
      <w:r>
        <w:rPr>
          <w:b/>
          <w:sz w:val="24"/>
          <w:szCs w:val="24"/>
        </w:rPr>
        <w:t>Artículo 21.1.- Principal:</w:t>
      </w:r>
    </w:p>
    <w:p w:rsidR="00756515" w:rsidRDefault="00680539">
      <w:pPr>
        <w:pStyle w:val="Sinespaciado"/>
        <w:ind w:firstLine="709"/>
        <w:rPr>
          <w:sz w:val="24"/>
          <w:szCs w:val="24"/>
        </w:rPr>
      </w:pPr>
      <w:r>
        <w:rPr>
          <w:sz w:val="24"/>
          <w:szCs w:val="24"/>
        </w:rPr>
        <w:t>Los clubes de</w:t>
      </w:r>
      <w:r>
        <w:rPr>
          <w:sz w:val="24"/>
          <w:szCs w:val="24"/>
        </w:rPr>
        <w:t>berán disputar los encuentros oficiales de los TORNEOS LCF 202</w:t>
      </w:r>
      <w:r w:rsidR="00BF4B6D">
        <w:rPr>
          <w:sz w:val="24"/>
          <w:szCs w:val="24"/>
        </w:rPr>
        <w:t>6</w:t>
      </w:r>
      <w:r>
        <w:rPr>
          <w:sz w:val="24"/>
          <w:szCs w:val="24"/>
        </w:rPr>
        <w:t xml:space="preserve"> en condición de local únicamente en su estadio principal.</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21.2.- Alternativo:</w:t>
      </w:r>
    </w:p>
    <w:p w:rsidR="00756515" w:rsidRDefault="00680539">
      <w:pPr>
        <w:pStyle w:val="Sinespaciado"/>
        <w:ind w:firstLine="709"/>
        <w:rPr>
          <w:sz w:val="24"/>
          <w:szCs w:val="24"/>
        </w:rPr>
      </w:pPr>
      <w:r>
        <w:rPr>
          <w:sz w:val="24"/>
          <w:szCs w:val="24"/>
        </w:rPr>
        <w:t>En caso que un club (por el motivo que fuese) no pudiera disputar uno o varios encuentros de los TORNEOS</w:t>
      </w:r>
      <w:r>
        <w:rPr>
          <w:sz w:val="24"/>
          <w:szCs w:val="24"/>
        </w:rPr>
        <w:t xml:space="preserve"> LCF 202</w:t>
      </w:r>
      <w:r w:rsidR="007F0E59">
        <w:rPr>
          <w:sz w:val="24"/>
          <w:szCs w:val="24"/>
        </w:rPr>
        <w:t>6</w:t>
      </w:r>
      <w:r>
        <w:rPr>
          <w:sz w:val="24"/>
          <w:szCs w:val="24"/>
        </w:rPr>
        <w:t xml:space="preserve"> en su estadio principal, deberá solicitar a la LCF la autorización para oficiar dichos encuentros en condición de local en un estadio alternativo que cumpla con todos los requisitos mínimos exigidos por la LCF. El estadio alternativo deberá ser a</w:t>
      </w:r>
      <w:r>
        <w:rPr>
          <w:sz w:val="24"/>
          <w:szCs w:val="24"/>
        </w:rPr>
        <w:t>utorizado por la misma.</w:t>
      </w:r>
    </w:p>
    <w:p w:rsidR="00756515" w:rsidRDefault="00756515">
      <w:pPr>
        <w:pStyle w:val="Sinespaciado"/>
        <w:rPr>
          <w:b/>
          <w:sz w:val="24"/>
          <w:szCs w:val="24"/>
        </w:rPr>
      </w:pPr>
    </w:p>
    <w:p w:rsidR="00756515" w:rsidRDefault="00680539">
      <w:pPr>
        <w:pStyle w:val="Sinespaciado"/>
        <w:rPr>
          <w:sz w:val="24"/>
          <w:szCs w:val="24"/>
        </w:rPr>
      </w:pPr>
      <w:r>
        <w:rPr>
          <w:b/>
          <w:sz w:val="24"/>
          <w:szCs w:val="24"/>
        </w:rPr>
        <w:t>Artículo 22.-  Control:</w:t>
      </w:r>
    </w:p>
    <w:p w:rsidR="00756515" w:rsidRDefault="00680539">
      <w:pPr>
        <w:pStyle w:val="Sinespaciado"/>
        <w:ind w:firstLine="567"/>
        <w:rPr>
          <w:sz w:val="24"/>
          <w:szCs w:val="24"/>
        </w:rPr>
      </w:pPr>
      <w:r>
        <w:rPr>
          <w:sz w:val="24"/>
          <w:szCs w:val="24"/>
        </w:rPr>
        <w:t>La LCF verificará que los estadios cumplan con lo solicitado en el artículo 23. La transgresión a lo prescripto precedentemente por parte del Club participante o del locador, dará lugar a la LCF a aplicar la</w:t>
      </w:r>
      <w:r>
        <w:rPr>
          <w:sz w:val="24"/>
          <w:szCs w:val="24"/>
        </w:rPr>
        <w:t xml:space="preserve">s siguientes penalidades, de conformidad con </w:t>
      </w:r>
      <w:r>
        <w:rPr>
          <w:sz w:val="24"/>
          <w:szCs w:val="24"/>
        </w:rPr>
        <w:lastRenderedPageBreak/>
        <w:t xml:space="preserve">las responsabilidades que en cada caso surjan de los actuados pertinentes: </w:t>
      </w:r>
    </w:p>
    <w:p w:rsidR="00756515" w:rsidRDefault="00680539">
      <w:pPr>
        <w:pStyle w:val="Sinespaciado"/>
        <w:numPr>
          <w:ilvl w:val="0"/>
          <w:numId w:val="6"/>
        </w:numPr>
        <w:rPr>
          <w:sz w:val="24"/>
          <w:szCs w:val="24"/>
        </w:rPr>
      </w:pPr>
      <w:r>
        <w:rPr>
          <w:sz w:val="24"/>
          <w:szCs w:val="24"/>
        </w:rPr>
        <w:t>Multas;</w:t>
      </w:r>
    </w:p>
    <w:p w:rsidR="00756515" w:rsidRDefault="00680539">
      <w:pPr>
        <w:pStyle w:val="Sinespaciado"/>
        <w:numPr>
          <w:ilvl w:val="0"/>
          <w:numId w:val="6"/>
        </w:numPr>
        <w:rPr>
          <w:sz w:val="24"/>
          <w:szCs w:val="24"/>
        </w:rPr>
      </w:pPr>
      <w:r>
        <w:rPr>
          <w:sz w:val="24"/>
          <w:szCs w:val="24"/>
        </w:rPr>
        <w:t>No participación en futuras ediciones del certamen (hasta cinco ediciones).</w:t>
      </w:r>
    </w:p>
    <w:p w:rsidR="00756515" w:rsidRDefault="00680539">
      <w:pPr>
        <w:pStyle w:val="Sinespaciado"/>
        <w:numPr>
          <w:ilvl w:val="0"/>
          <w:numId w:val="6"/>
        </w:numPr>
        <w:rPr>
          <w:sz w:val="24"/>
          <w:szCs w:val="24"/>
        </w:rPr>
      </w:pPr>
      <w:r>
        <w:rPr>
          <w:sz w:val="24"/>
          <w:szCs w:val="24"/>
        </w:rPr>
        <w:t>Amonestación.</w:t>
      </w:r>
    </w:p>
    <w:p w:rsidR="00756515" w:rsidRDefault="00680539">
      <w:pPr>
        <w:pStyle w:val="Sinespaciado"/>
        <w:numPr>
          <w:ilvl w:val="0"/>
          <w:numId w:val="6"/>
        </w:numPr>
        <w:rPr>
          <w:sz w:val="24"/>
          <w:szCs w:val="24"/>
        </w:rPr>
      </w:pPr>
      <w:r>
        <w:rPr>
          <w:sz w:val="24"/>
          <w:szCs w:val="24"/>
        </w:rPr>
        <w:t>Suspensión.</w:t>
      </w:r>
    </w:p>
    <w:p w:rsidR="00756515" w:rsidRDefault="00680539">
      <w:pPr>
        <w:pStyle w:val="Sinespaciado"/>
        <w:numPr>
          <w:ilvl w:val="0"/>
          <w:numId w:val="6"/>
        </w:numPr>
        <w:rPr>
          <w:sz w:val="24"/>
          <w:szCs w:val="24"/>
        </w:rPr>
      </w:pPr>
      <w:r>
        <w:rPr>
          <w:sz w:val="24"/>
          <w:szCs w:val="24"/>
        </w:rPr>
        <w:t>Desafiliación.</w:t>
      </w:r>
    </w:p>
    <w:p w:rsidR="00756515" w:rsidRDefault="00756515">
      <w:pPr>
        <w:pStyle w:val="Sinespaciado"/>
        <w:rPr>
          <w:b/>
          <w:sz w:val="24"/>
          <w:szCs w:val="24"/>
        </w:rPr>
      </w:pPr>
    </w:p>
    <w:p w:rsidR="00756515" w:rsidRDefault="00680539">
      <w:pPr>
        <w:pStyle w:val="Sinespaciado"/>
        <w:rPr>
          <w:sz w:val="24"/>
          <w:szCs w:val="24"/>
        </w:rPr>
      </w:pPr>
      <w:r>
        <w:rPr>
          <w:b/>
          <w:sz w:val="24"/>
          <w:szCs w:val="24"/>
        </w:rPr>
        <w:t xml:space="preserve">Artículo </w:t>
      </w:r>
      <w:r>
        <w:rPr>
          <w:b/>
          <w:sz w:val="24"/>
          <w:szCs w:val="24"/>
        </w:rPr>
        <w:t>23.- Requisitos:</w:t>
      </w:r>
    </w:p>
    <w:p w:rsidR="00756515" w:rsidRDefault="00680539">
      <w:pPr>
        <w:pStyle w:val="Sinespaciado"/>
        <w:rPr>
          <w:sz w:val="24"/>
          <w:szCs w:val="24"/>
        </w:rPr>
      </w:pPr>
      <w:r>
        <w:rPr>
          <w:sz w:val="24"/>
          <w:szCs w:val="24"/>
        </w:rPr>
        <w:tab/>
        <w:t>TODOS LOS ESTADIOS en los cuales se disputen partidos organizados por la LCF deberán contar con:</w:t>
      </w:r>
    </w:p>
    <w:p w:rsidR="00756515" w:rsidRDefault="00680539">
      <w:pPr>
        <w:pStyle w:val="Sinespaciado"/>
        <w:numPr>
          <w:ilvl w:val="0"/>
          <w:numId w:val="1"/>
        </w:numPr>
        <w:rPr>
          <w:sz w:val="24"/>
          <w:szCs w:val="24"/>
        </w:rPr>
      </w:pPr>
      <w:r>
        <w:rPr>
          <w:sz w:val="24"/>
          <w:szCs w:val="24"/>
        </w:rPr>
        <w:t>Vestuarios cerrados para árbitros, delegaciones visitante y local, con duchas de agua fría y caliente;</w:t>
      </w:r>
    </w:p>
    <w:p w:rsidR="00756515" w:rsidRDefault="00680539">
      <w:pPr>
        <w:pStyle w:val="Sinespaciado"/>
        <w:numPr>
          <w:ilvl w:val="0"/>
          <w:numId w:val="1"/>
        </w:numPr>
        <w:rPr>
          <w:sz w:val="24"/>
          <w:szCs w:val="24"/>
        </w:rPr>
      </w:pPr>
      <w:r>
        <w:rPr>
          <w:sz w:val="24"/>
          <w:szCs w:val="24"/>
        </w:rPr>
        <w:t>Baños para damas y caballeros separado</w:t>
      </w:r>
      <w:r>
        <w:rPr>
          <w:sz w:val="24"/>
          <w:szCs w:val="24"/>
        </w:rPr>
        <w:t>s para la parcialidad local y visitante</w:t>
      </w:r>
    </w:p>
    <w:p w:rsidR="00756515" w:rsidRDefault="00680539">
      <w:pPr>
        <w:pStyle w:val="Sinespaciado"/>
        <w:numPr>
          <w:ilvl w:val="0"/>
          <w:numId w:val="1"/>
        </w:numPr>
        <w:rPr>
          <w:sz w:val="24"/>
          <w:szCs w:val="24"/>
        </w:rPr>
      </w:pPr>
      <w:r>
        <w:rPr>
          <w:sz w:val="24"/>
          <w:szCs w:val="24"/>
        </w:rPr>
        <w:t>Espacio suficientemente amplio que separe ambas parcialidades (pulmones), ingresos separados y boleterías individuales para ambas parcialidades.</w:t>
      </w:r>
    </w:p>
    <w:p w:rsidR="00756515" w:rsidRDefault="00756515">
      <w:pPr>
        <w:pStyle w:val="Sinespaciado"/>
        <w:rPr>
          <w:b/>
          <w:sz w:val="24"/>
          <w:szCs w:val="24"/>
        </w:rPr>
      </w:pPr>
    </w:p>
    <w:p w:rsidR="00756515" w:rsidRDefault="00756515">
      <w:pPr>
        <w:pStyle w:val="Sinespaciado"/>
        <w:rPr>
          <w:b/>
          <w:sz w:val="24"/>
          <w:szCs w:val="24"/>
        </w:rPr>
      </w:pPr>
    </w:p>
    <w:p w:rsidR="00756515" w:rsidRDefault="00680539">
      <w:pPr>
        <w:pStyle w:val="Sinespaciado"/>
        <w:rPr>
          <w:sz w:val="24"/>
          <w:szCs w:val="24"/>
        </w:rPr>
      </w:pPr>
      <w:r>
        <w:rPr>
          <w:b/>
          <w:sz w:val="24"/>
          <w:szCs w:val="24"/>
        </w:rPr>
        <w:t>Artículo 24.- Pelotas</w:t>
      </w:r>
    </w:p>
    <w:p w:rsidR="00756515" w:rsidRDefault="00680539">
      <w:pPr>
        <w:pStyle w:val="Sinespaciado"/>
        <w:rPr>
          <w:sz w:val="24"/>
          <w:szCs w:val="24"/>
        </w:rPr>
      </w:pPr>
      <w:r>
        <w:rPr>
          <w:sz w:val="24"/>
          <w:szCs w:val="24"/>
        </w:rPr>
        <w:tab/>
      </w:r>
      <w:r w:rsidR="00D44BB6">
        <w:rPr>
          <w:sz w:val="24"/>
          <w:szCs w:val="24"/>
        </w:rPr>
        <w:t>Hast</w:t>
      </w:r>
      <w:r>
        <w:rPr>
          <w:sz w:val="24"/>
          <w:szCs w:val="24"/>
        </w:rPr>
        <w:t>a la divisional 8° se utilizarán pelotas nú</w:t>
      </w:r>
      <w:r w:rsidR="00D44BB6">
        <w:rPr>
          <w:sz w:val="24"/>
          <w:szCs w:val="24"/>
        </w:rPr>
        <w:t>mero 5.</w:t>
      </w:r>
    </w:p>
    <w:p w:rsidR="00D44BB6" w:rsidRDefault="00D44BB6" w:rsidP="00680539">
      <w:pPr>
        <w:pStyle w:val="Sinespaciado"/>
        <w:ind w:firstLine="709"/>
        <w:rPr>
          <w:sz w:val="24"/>
          <w:szCs w:val="24"/>
        </w:rPr>
      </w:pPr>
      <w:r>
        <w:rPr>
          <w:sz w:val="24"/>
          <w:szCs w:val="24"/>
        </w:rPr>
        <w:t>La</w:t>
      </w:r>
      <w:r w:rsidR="00680539">
        <w:rPr>
          <w:sz w:val="24"/>
          <w:szCs w:val="24"/>
        </w:rPr>
        <w:t>s</w:t>
      </w:r>
      <w:r>
        <w:rPr>
          <w:sz w:val="24"/>
          <w:szCs w:val="24"/>
        </w:rPr>
        <w:t xml:space="preserve"> Divisional</w:t>
      </w:r>
      <w:r w:rsidR="00680539">
        <w:rPr>
          <w:sz w:val="24"/>
          <w:szCs w:val="24"/>
        </w:rPr>
        <w:t xml:space="preserve">es 9° y 10° utilizarán pelotas </w:t>
      </w:r>
      <w:r>
        <w:rPr>
          <w:sz w:val="24"/>
          <w:szCs w:val="24"/>
        </w:rPr>
        <w:t>n</w:t>
      </w:r>
      <w:r w:rsidR="00680539">
        <w:rPr>
          <w:sz w:val="24"/>
          <w:szCs w:val="24"/>
        </w:rPr>
        <w:t>ú</w:t>
      </w:r>
      <w:r>
        <w:rPr>
          <w:sz w:val="24"/>
          <w:szCs w:val="24"/>
        </w:rPr>
        <w:t>mero 4.</w:t>
      </w:r>
    </w:p>
    <w:p w:rsidR="00756515" w:rsidRDefault="00756515">
      <w:pPr>
        <w:pStyle w:val="Sinespaciado"/>
        <w:jc w:val="center"/>
        <w:rPr>
          <w:b/>
          <w:sz w:val="24"/>
          <w:szCs w:val="24"/>
        </w:rPr>
      </w:pPr>
    </w:p>
    <w:p w:rsidR="00756515" w:rsidRDefault="00680539">
      <w:pPr>
        <w:pStyle w:val="Sinespaciado"/>
        <w:jc w:val="center"/>
        <w:rPr>
          <w:sz w:val="24"/>
          <w:szCs w:val="24"/>
        </w:rPr>
      </w:pPr>
      <w:r>
        <w:rPr>
          <w:b/>
          <w:sz w:val="24"/>
          <w:szCs w:val="24"/>
        </w:rPr>
        <w:t>CAPÍTULO VII – INGRESOS Y EGRESOS</w:t>
      </w:r>
    </w:p>
    <w:p w:rsidR="00756515" w:rsidRDefault="00756515">
      <w:pPr>
        <w:pStyle w:val="Sinespaciado"/>
        <w:rPr>
          <w:sz w:val="24"/>
          <w:szCs w:val="24"/>
        </w:rPr>
      </w:pPr>
    </w:p>
    <w:p w:rsidR="00756515" w:rsidRDefault="00680539">
      <w:pPr>
        <w:pStyle w:val="Sinespaciado"/>
        <w:rPr>
          <w:sz w:val="24"/>
          <w:szCs w:val="24"/>
        </w:rPr>
      </w:pPr>
      <w:r>
        <w:rPr>
          <w:b/>
          <w:sz w:val="24"/>
          <w:szCs w:val="24"/>
        </w:rPr>
        <w:t xml:space="preserve">Artículo 25. Entradas y Recaudación. </w:t>
      </w:r>
    </w:p>
    <w:p w:rsidR="00756515" w:rsidRDefault="00680539">
      <w:pPr>
        <w:pStyle w:val="Sinespaciado"/>
        <w:rPr>
          <w:sz w:val="24"/>
          <w:szCs w:val="24"/>
        </w:rPr>
      </w:pPr>
      <w:r>
        <w:rPr>
          <w:b/>
          <w:bCs/>
          <w:sz w:val="24"/>
          <w:szCs w:val="24"/>
        </w:rPr>
        <w:t>Artículo 26. Valores:</w:t>
      </w:r>
    </w:p>
    <w:p w:rsidR="00756515" w:rsidRDefault="00680539">
      <w:pPr>
        <w:pStyle w:val="Sinespaciado"/>
        <w:rPr>
          <w:sz w:val="24"/>
          <w:szCs w:val="24"/>
        </w:rPr>
      </w:pPr>
      <w:r>
        <w:rPr>
          <w:sz w:val="24"/>
          <w:szCs w:val="24"/>
        </w:rPr>
        <w:tab/>
        <w:t xml:space="preserve">El precio máximo de las entradas generales (damas y caballeros) será de PESOS </w:t>
      </w:r>
      <w:r w:rsidR="00984D78">
        <w:rPr>
          <w:sz w:val="24"/>
          <w:szCs w:val="24"/>
        </w:rPr>
        <w:t>CUATRO</w:t>
      </w:r>
      <w:r>
        <w:rPr>
          <w:sz w:val="24"/>
          <w:szCs w:val="24"/>
        </w:rPr>
        <w:t xml:space="preserve"> MIL ($ </w:t>
      </w:r>
      <w:r w:rsidR="00966DDC">
        <w:rPr>
          <w:sz w:val="24"/>
          <w:szCs w:val="24"/>
        </w:rPr>
        <w:t>5</w:t>
      </w:r>
      <w:r>
        <w:rPr>
          <w:sz w:val="24"/>
          <w:szCs w:val="24"/>
        </w:rPr>
        <w:t>.000,00) como máximo (c</w:t>
      </w:r>
      <w:r>
        <w:rPr>
          <w:sz w:val="24"/>
          <w:szCs w:val="24"/>
        </w:rPr>
        <w:t>on el seguro incluido).</w:t>
      </w:r>
    </w:p>
    <w:p w:rsidR="00756515" w:rsidRDefault="00680539">
      <w:pPr>
        <w:pStyle w:val="Sinespaciado"/>
        <w:rPr>
          <w:sz w:val="24"/>
          <w:szCs w:val="24"/>
        </w:rPr>
      </w:pPr>
      <w:r>
        <w:rPr>
          <w:sz w:val="24"/>
          <w:szCs w:val="24"/>
        </w:rPr>
        <w:tab/>
        <w:t>El precio de las entradas de jubilados y pensionados será igual al CINCUENTA POR CIENTO (50%) de los valores fijados para las entradas generales en ocasión de cada partido. Para tener derecho al presente beneficio, quien revista la</w:t>
      </w:r>
      <w:r>
        <w:rPr>
          <w:sz w:val="24"/>
          <w:szCs w:val="24"/>
        </w:rPr>
        <w:t xml:space="preserve"> mencionada condición deberá acreditar la misma presentando el carnet correspondiente, sin excepción.</w:t>
      </w:r>
    </w:p>
    <w:p w:rsidR="00756515" w:rsidRDefault="00680539">
      <w:pPr>
        <w:pStyle w:val="Sinespaciado"/>
        <w:rPr>
          <w:sz w:val="24"/>
          <w:szCs w:val="24"/>
        </w:rPr>
      </w:pPr>
      <w:r>
        <w:rPr>
          <w:sz w:val="24"/>
          <w:szCs w:val="24"/>
        </w:rPr>
        <w:tab/>
        <w:t>El Club local fijará el precio de los adicionales a platea.</w:t>
      </w:r>
    </w:p>
    <w:p w:rsidR="00756515" w:rsidRDefault="00756515">
      <w:pPr>
        <w:pStyle w:val="Sinespaciado"/>
        <w:rPr>
          <w:b/>
          <w:sz w:val="24"/>
          <w:szCs w:val="24"/>
        </w:rPr>
      </w:pPr>
    </w:p>
    <w:p w:rsidR="00756515" w:rsidRDefault="00680539">
      <w:pPr>
        <w:pStyle w:val="Sinespaciado"/>
        <w:rPr>
          <w:sz w:val="24"/>
          <w:szCs w:val="24"/>
        </w:rPr>
      </w:pPr>
      <w:r>
        <w:rPr>
          <w:b/>
          <w:bCs/>
          <w:sz w:val="24"/>
          <w:szCs w:val="24"/>
        </w:rPr>
        <w:t>Artículo 27.- Ingresos y Gastos:</w:t>
      </w:r>
    </w:p>
    <w:p w:rsidR="00756515" w:rsidRDefault="00680539">
      <w:pPr>
        <w:pStyle w:val="Sinespaciado"/>
        <w:rPr>
          <w:sz w:val="24"/>
          <w:szCs w:val="24"/>
        </w:rPr>
      </w:pPr>
      <w:r>
        <w:rPr>
          <w:sz w:val="24"/>
          <w:szCs w:val="24"/>
        </w:rPr>
        <w:t xml:space="preserve">Durante los partidos de los TORNEOS de la LCF los ingresos </w:t>
      </w:r>
      <w:r>
        <w:rPr>
          <w:sz w:val="24"/>
          <w:szCs w:val="24"/>
        </w:rPr>
        <w:t xml:space="preserve">por venta de entradas, deducidos los gastos, pertenecerán a cada club en su condición de local. </w:t>
      </w:r>
    </w:p>
    <w:p w:rsidR="00756515" w:rsidRDefault="00756515">
      <w:pPr>
        <w:pStyle w:val="Sinespaciado"/>
        <w:rPr>
          <w:color w:val="FF0000"/>
          <w:sz w:val="24"/>
          <w:szCs w:val="24"/>
        </w:rPr>
      </w:pPr>
    </w:p>
    <w:p w:rsidR="00756515" w:rsidRDefault="00756515">
      <w:pPr>
        <w:pStyle w:val="Sinespaciado"/>
        <w:rPr>
          <w:color w:val="FF0000"/>
          <w:sz w:val="24"/>
          <w:szCs w:val="24"/>
        </w:rPr>
      </w:pPr>
    </w:p>
    <w:p w:rsidR="00756515" w:rsidRDefault="00756515">
      <w:pPr>
        <w:pStyle w:val="Sinespaciado"/>
        <w:jc w:val="center"/>
        <w:rPr>
          <w:b/>
          <w:sz w:val="24"/>
          <w:szCs w:val="24"/>
        </w:rPr>
      </w:pPr>
    </w:p>
    <w:p w:rsidR="00756515" w:rsidRDefault="00680539">
      <w:pPr>
        <w:pStyle w:val="Sinespaciado"/>
        <w:jc w:val="center"/>
        <w:rPr>
          <w:sz w:val="24"/>
          <w:szCs w:val="24"/>
        </w:rPr>
      </w:pPr>
      <w:r>
        <w:rPr>
          <w:b/>
          <w:sz w:val="24"/>
          <w:szCs w:val="24"/>
        </w:rPr>
        <w:t>CAPÍTULO IX – ORGANIZACIÓN DE LOS PARTIDOS</w:t>
      </w:r>
    </w:p>
    <w:p w:rsidR="00756515" w:rsidRDefault="00756515">
      <w:pPr>
        <w:pStyle w:val="Sinespaciado"/>
        <w:ind w:left="720"/>
        <w:rPr>
          <w:b/>
          <w:sz w:val="24"/>
          <w:szCs w:val="24"/>
        </w:rPr>
      </w:pPr>
    </w:p>
    <w:p w:rsidR="00756515" w:rsidRDefault="00680539">
      <w:pPr>
        <w:pStyle w:val="Sinespaciado"/>
        <w:rPr>
          <w:sz w:val="24"/>
          <w:szCs w:val="24"/>
        </w:rPr>
      </w:pPr>
      <w:r>
        <w:rPr>
          <w:b/>
          <w:bCs/>
          <w:sz w:val="24"/>
          <w:szCs w:val="24"/>
        </w:rPr>
        <w:t xml:space="preserve">Artículo </w:t>
      </w:r>
      <w:r w:rsidR="00966DDC">
        <w:rPr>
          <w:b/>
          <w:bCs/>
          <w:sz w:val="24"/>
          <w:szCs w:val="24"/>
        </w:rPr>
        <w:t>28</w:t>
      </w:r>
      <w:r>
        <w:rPr>
          <w:b/>
          <w:bCs/>
          <w:sz w:val="24"/>
          <w:szCs w:val="24"/>
        </w:rPr>
        <w:t>.- Gastos:</w:t>
      </w:r>
    </w:p>
    <w:p w:rsidR="00756515" w:rsidRDefault="00680539">
      <w:pPr>
        <w:pStyle w:val="Sinespaciado"/>
        <w:rPr>
          <w:sz w:val="24"/>
          <w:szCs w:val="24"/>
        </w:rPr>
      </w:pPr>
      <w:r>
        <w:rPr>
          <w:sz w:val="24"/>
          <w:szCs w:val="24"/>
        </w:rPr>
        <w:tab/>
      </w:r>
      <w:r>
        <w:rPr>
          <w:sz w:val="24"/>
          <w:szCs w:val="24"/>
        </w:rPr>
        <w:t xml:space="preserve">Cada vez que un club juegue de local en su propio estadio, correrá con todos los gastos relaciones a la logística, seguridad, apertura del estadio y toda la infraestructura y servicios. </w:t>
      </w:r>
    </w:p>
    <w:p w:rsidR="00756515" w:rsidRDefault="00756515">
      <w:pPr>
        <w:pStyle w:val="Sinespaciado"/>
        <w:rPr>
          <w:b/>
          <w:sz w:val="24"/>
          <w:szCs w:val="24"/>
        </w:rPr>
      </w:pPr>
    </w:p>
    <w:p w:rsidR="00756515" w:rsidRDefault="00756515">
      <w:pPr>
        <w:pStyle w:val="Sinespaciado"/>
        <w:jc w:val="center"/>
        <w:rPr>
          <w:b/>
          <w:sz w:val="24"/>
          <w:szCs w:val="24"/>
        </w:rPr>
      </w:pPr>
    </w:p>
    <w:p w:rsidR="00756515" w:rsidRDefault="00680539">
      <w:pPr>
        <w:pStyle w:val="Sinespaciado"/>
        <w:jc w:val="center"/>
        <w:rPr>
          <w:sz w:val="24"/>
          <w:szCs w:val="24"/>
        </w:rPr>
      </w:pPr>
      <w:r>
        <w:rPr>
          <w:b/>
          <w:sz w:val="24"/>
          <w:szCs w:val="24"/>
        </w:rPr>
        <w:t>CAPÍTULO X - PROTESTAS E IMPUGNACIONES:</w:t>
      </w:r>
    </w:p>
    <w:p w:rsidR="00756515" w:rsidRDefault="00756515">
      <w:pPr>
        <w:pStyle w:val="Sinespaciado"/>
        <w:rPr>
          <w:sz w:val="24"/>
          <w:szCs w:val="24"/>
        </w:rPr>
      </w:pPr>
    </w:p>
    <w:p w:rsidR="00756515" w:rsidRDefault="00680539">
      <w:pPr>
        <w:pStyle w:val="Sinespaciado"/>
        <w:rPr>
          <w:sz w:val="24"/>
          <w:szCs w:val="24"/>
        </w:rPr>
      </w:pPr>
      <w:r>
        <w:rPr>
          <w:b/>
          <w:sz w:val="24"/>
          <w:szCs w:val="24"/>
        </w:rPr>
        <w:t xml:space="preserve">Artículo </w:t>
      </w:r>
      <w:r w:rsidR="00966DDC">
        <w:rPr>
          <w:b/>
          <w:sz w:val="24"/>
          <w:szCs w:val="24"/>
        </w:rPr>
        <w:t>29</w:t>
      </w:r>
      <w:r>
        <w:rPr>
          <w:b/>
          <w:sz w:val="24"/>
          <w:szCs w:val="24"/>
        </w:rPr>
        <w:t>.- Plazo:</w:t>
      </w:r>
    </w:p>
    <w:p w:rsidR="00756515" w:rsidRDefault="00680539">
      <w:pPr>
        <w:pStyle w:val="Sinespaciado"/>
        <w:rPr>
          <w:sz w:val="24"/>
          <w:szCs w:val="24"/>
        </w:rPr>
      </w:pPr>
      <w:r>
        <w:rPr>
          <w:sz w:val="24"/>
          <w:szCs w:val="24"/>
        </w:rPr>
        <w:tab/>
        <w:t>Para</w:t>
      </w:r>
      <w:r>
        <w:rPr>
          <w:sz w:val="24"/>
          <w:szCs w:val="24"/>
        </w:rPr>
        <w:t xml:space="preserve"> protestar y/o impugnar la validez de un partido, la correspondiente denuncia con sus respectivos antecedentes deberá obrar en poder del Tribunal de Disciplina de la LCF antes de las 19:00 horas del QUINTO (5º) día hábil siguiente (de lunes a viernes), con</w:t>
      </w:r>
      <w:r>
        <w:rPr>
          <w:sz w:val="24"/>
          <w:szCs w:val="24"/>
        </w:rPr>
        <w:t>tados a partir de las cero horas de disputado el encuentro.</w:t>
      </w:r>
    </w:p>
    <w:p w:rsidR="00756515" w:rsidRDefault="00680539">
      <w:pPr>
        <w:pStyle w:val="Sinespaciado"/>
        <w:rPr>
          <w:sz w:val="24"/>
          <w:szCs w:val="24"/>
        </w:rPr>
      </w:pPr>
      <w:r>
        <w:rPr>
          <w:sz w:val="24"/>
          <w:szCs w:val="24"/>
        </w:rPr>
        <w:tab/>
        <w:t>En caso de de corresponder a torneo o partido por el eliminación, el plazo será de DOS (2) días contados de la misma forma.</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0</w:t>
      </w:r>
      <w:r>
        <w:rPr>
          <w:b/>
          <w:sz w:val="24"/>
          <w:szCs w:val="24"/>
        </w:rPr>
        <w:t>.- Requisitos:</w:t>
      </w:r>
    </w:p>
    <w:p w:rsidR="00756515" w:rsidRDefault="00680539">
      <w:pPr>
        <w:pStyle w:val="Sinespaciado"/>
        <w:rPr>
          <w:sz w:val="24"/>
          <w:szCs w:val="24"/>
        </w:rPr>
      </w:pPr>
      <w:r>
        <w:rPr>
          <w:sz w:val="24"/>
          <w:szCs w:val="24"/>
        </w:rPr>
        <w:tab/>
        <w:t xml:space="preserve">Al momento de interponerse la protesta y/o </w:t>
      </w:r>
      <w:r>
        <w:rPr>
          <w:sz w:val="24"/>
          <w:szCs w:val="24"/>
        </w:rPr>
        <w:t>impugnación el recurrente deberá:</w:t>
      </w:r>
    </w:p>
    <w:p w:rsidR="00756515" w:rsidRDefault="00680539">
      <w:pPr>
        <w:pStyle w:val="Sinespaciado"/>
        <w:numPr>
          <w:ilvl w:val="0"/>
          <w:numId w:val="12"/>
        </w:numPr>
        <w:rPr>
          <w:sz w:val="24"/>
          <w:szCs w:val="24"/>
        </w:rPr>
      </w:pPr>
      <w:r>
        <w:rPr>
          <w:sz w:val="24"/>
          <w:szCs w:val="24"/>
        </w:rPr>
        <w:t>Acreditar la titularidad de los derechos que le fueron agraviados.</w:t>
      </w:r>
    </w:p>
    <w:p w:rsidR="00756515" w:rsidRDefault="00680539">
      <w:pPr>
        <w:pStyle w:val="Sinespaciado"/>
        <w:numPr>
          <w:ilvl w:val="0"/>
          <w:numId w:val="12"/>
        </w:numPr>
        <w:rPr>
          <w:sz w:val="24"/>
          <w:szCs w:val="24"/>
        </w:rPr>
      </w:pPr>
      <w:r>
        <w:rPr>
          <w:sz w:val="24"/>
          <w:szCs w:val="24"/>
        </w:rPr>
        <w:t>Presentar el escrito, por duplicado, firmado por el Presidente y el Secretario del club, detallando claramente los agravios y señalando las normativas tran</w:t>
      </w:r>
      <w:r>
        <w:rPr>
          <w:sz w:val="24"/>
          <w:szCs w:val="24"/>
        </w:rPr>
        <w:t>sgredidas.</w:t>
      </w:r>
    </w:p>
    <w:p w:rsidR="00756515" w:rsidRDefault="00680539">
      <w:pPr>
        <w:pStyle w:val="Sinespaciado"/>
        <w:numPr>
          <w:ilvl w:val="0"/>
          <w:numId w:val="12"/>
        </w:numPr>
        <w:rPr>
          <w:sz w:val="24"/>
          <w:szCs w:val="24"/>
        </w:rPr>
      </w:pPr>
      <w:r>
        <w:rPr>
          <w:sz w:val="24"/>
          <w:szCs w:val="24"/>
        </w:rPr>
        <w:t xml:space="preserve">Abonar, en concepto de Derechos de Protesta, el importe dictaminado por el Consejo Federal de Fútbol. Este importe será devuelto al recurrente en caso de resultarle favorable el reclamo y, en caso contrario, será destinado a la Cuenta Gastos de </w:t>
      </w:r>
      <w:r>
        <w:rPr>
          <w:sz w:val="24"/>
          <w:szCs w:val="24"/>
        </w:rPr>
        <w:t>Administración.</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1</w:t>
      </w:r>
      <w:r>
        <w:rPr>
          <w:b/>
          <w:sz w:val="24"/>
          <w:szCs w:val="24"/>
        </w:rPr>
        <w:t xml:space="preserve">.- Fallo: </w:t>
      </w:r>
    </w:p>
    <w:p w:rsidR="00756515" w:rsidRDefault="00680539">
      <w:pPr>
        <w:pStyle w:val="Sinespaciado"/>
        <w:rPr>
          <w:sz w:val="24"/>
          <w:szCs w:val="24"/>
        </w:rPr>
      </w:pPr>
      <w:r>
        <w:rPr>
          <w:sz w:val="24"/>
          <w:szCs w:val="24"/>
        </w:rPr>
        <w:tab/>
        <w:t>El Tribunal de Disciplina resolverá la situación en forma sumaria, con los elementos de juicio obrantes en su poder o con aquellos que estime necesario, en un todo de acuerdo con las prescripciones contenidas en este</w:t>
      </w:r>
      <w:r>
        <w:rPr>
          <w:sz w:val="24"/>
          <w:szCs w:val="24"/>
        </w:rPr>
        <w:t xml:space="preserve"> Reglamento, en el de Transgresiones y Penas del Consejo Federal.</w:t>
      </w:r>
    </w:p>
    <w:p w:rsidR="00756515" w:rsidRDefault="00680539">
      <w:pPr>
        <w:pStyle w:val="Sinespaciado"/>
        <w:rPr>
          <w:sz w:val="24"/>
          <w:szCs w:val="24"/>
        </w:rPr>
      </w:pPr>
      <w:r>
        <w:rPr>
          <w:sz w:val="24"/>
          <w:szCs w:val="24"/>
        </w:rPr>
        <w:tab/>
        <w:t>El Tribunal de Disciplina resolverá en todos los casos, en única y definitiva instancia, destinando al archivo sin otro trámite, las protestas y/o impugnaciones que no se ajusten a lo dispu</w:t>
      </w:r>
      <w:r>
        <w:rPr>
          <w:sz w:val="24"/>
          <w:szCs w:val="24"/>
        </w:rPr>
        <w:t>esto en el presente Capítulo.</w:t>
      </w:r>
    </w:p>
    <w:p w:rsidR="00756515" w:rsidRDefault="00680539">
      <w:pPr>
        <w:pStyle w:val="Sinespaciado"/>
        <w:rPr>
          <w:sz w:val="24"/>
          <w:szCs w:val="24"/>
        </w:rPr>
      </w:pPr>
      <w:r>
        <w:rPr>
          <w:sz w:val="24"/>
          <w:szCs w:val="24"/>
        </w:rPr>
        <w:tab/>
        <w:t>El Tribunal de Penas en divisiones inferiores aplicará, en caso de agresión, desmanes y demás acciones que excedan lo meramente deportivo, las máximas sanciones previstas en el R.T.P.</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2</w:t>
      </w:r>
      <w:r>
        <w:rPr>
          <w:b/>
          <w:sz w:val="24"/>
          <w:szCs w:val="24"/>
        </w:rPr>
        <w:t>.- Decisiones Arbitrales:</w:t>
      </w:r>
    </w:p>
    <w:p w:rsidR="00756515" w:rsidRDefault="00680539">
      <w:pPr>
        <w:pStyle w:val="Sinespaciado"/>
        <w:rPr>
          <w:sz w:val="24"/>
          <w:szCs w:val="24"/>
        </w:rPr>
      </w:pPr>
      <w:r>
        <w:rPr>
          <w:sz w:val="24"/>
          <w:szCs w:val="24"/>
        </w:rPr>
        <w:tab/>
        <w:t>La</w:t>
      </w:r>
      <w:r>
        <w:rPr>
          <w:sz w:val="24"/>
          <w:szCs w:val="24"/>
        </w:rPr>
        <w:t>s decisiones del árbitro, en cuanto a la interpretación y/o aplicación de las Reglas de Juego se refiere, no podrán ser motivo de protestas y/o impugnaciones.</w:t>
      </w:r>
    </w:p>
    <w:p w:rsidR="00756515" w:rsidRDefault="00756515">
      <w:pPr>
        <w:pStyle w:val="Sinespaciado"/>
        <w:rPr>
          <w:sz w:val="24"/>
          <w:szCs w:val="24"/>
        </w:rPr>
      </w:pPr>
    </w:p>
    <w:p w:rsidR="00756515" w:rsidRDefault="00756515">
      <w:pPr>
        <w:pStyle w:val="Sinespaciado"/>
        <w:rPr>
          <w:sz w:val="24"/>
          <w:szCs w:val="24"/>
        </w:rPr>
      </w:pPr>
    </w:p>
    <w:p w:rsidR="00756515" w:rsidRDefault="00680539">
      <w:pPr>
        <w:pStyle w:val="Sinespaciado"/>
        <w:jc w:val="center"/>
        <w:rPr>
          <w:sz w:val="24"/>
          <w:szCs w:val="24"/>
        </w:rPr>
      </w:pPr>
      <w:r>
        <w:rPr>
          <w:b/>
          <w:sz w:val="24"/>
          <w:szCs w:val="24"/>
        </w:rPr>
        <w:t>CAPÍTULO XI – SANCIONES</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4</w:t>
      </w:r>
      <w:r>
        <w:rPr>
          <w:b/>
          <w:sz w:val="24"/>
          <w:szCs w:val="24"/>
        </w:rPr>
        <w:t>.- No Presentación de Equipo:</w:t>
      </w:r>
    </w:p>
    <w:p w:rsidR="00756515" w:rsidRDefault="00680539">
      <w:pPr>
        <w:pStyle w:val="Sinespaciado"/>
        <w:rPr>
          <w:sz w:val="24"/>
          <w:szCs w:val="24"/>
        </w:rPr>
      </w:pPr>
      <w:r>
        <w:rPr>
          <w:sz w:val="24"/>
          <w:szCs w:val="24"/>
        </w:rPr>
        <w:tab/>
        <w:t xml:space="preserve">La no presentación de </w:t>
      </w:r>
      <w:r>
        <w:rPr>
          <w:sz w:val="24"/>
          <w:szCs w:val="24"/>
        </w:rPr>
        <w:t>equipo a cualquiera de los partidos dará lugar a:</w:t>
      </w:r>
    </w:p>
    <w:p w:rsidR="00756515" w:rsidRDefault="00680539">
      <w:pPr>
        <w:pStyle w:val="Sinespaciado"/>
        <w:numPr>
          <w:ilvl w:val="0"/>
          <w:numId w:val="13"/>
        </w:numPr>
        <w:rPr>
          <w:sz w:val="24"/>
          <w:szCs w:val="24"/>
        </w:rPr>
      </w:pPr>
      <w:r>
        <w:rPr>
          <w:sz w:val="24"/>
          <w:szCs w:val="24"/>
        </w:rPr>
        <w:t>La aplicación de las prescripciones contenidas en el artículo 109 del R.T.P. del Consejo Federal de Fútbol.</w:t>
      </w:r>
    </w:p>
    <w:p w:rsidR="00756515" w:rsidRDefault="00680539">
      <w:pPr>
        <w:pStyle w:val="Sinespaciado"/>
        <w:numPr>
          <w:ilvl w:val="0"/>
          <w:numId w:val="13"/>
        </w:numPr>
        <w:rPr>
          <w:sz w:val="24"/>
          <w:szCs w:val="24"/>
        </w:rPr>
      </w:pPr>
      <w:r>
        <w:rPr>
          <w:sz w:val="24"/>
          <w:szCs w:val="24"/>
        </w:rPr>
        <w:t>El reintegro de gastos por parte del Club infractor a su ocasional rival, según se indica:</w:t>
      </w:r>
    </w:p>
    <w:p w:rsidR="00756515" w:rsidRDefault="00680539">
      <w:pPr>
        <w:pStyle w:val="Sinespaciado"/>
        <w:numPr>
          <w:ilvl w:val="0"/>
          <w:numId w:val="14"/>
        </w:numPr>
        <w:tabs>
          <w:tab w:val="clear" w:pos="720"/>
        </w:tabs>
        <w:ind w:left="1134" w:hanging="363"/>
        <w:rPr>
          <w:sz w:val="24"/>
          <w:szCs w:val="24"/>
        </w:rPr>
      </w:pPr>
      <w:r>
        <w:rPr>
          <w:sz w:val="24"/>
          <w:szCs w:val="24"/>
        </w:rPr>
        <w:lastRenderedPageBreak/>
        <w:t xml:space="preserve">Cuando </w:t>
      </w:r>
      <w:r>
        <w:rPr>
          <w:sz w:val="24"/>
          <w:szCs w:val="24"/>
        </w:rPr>
        <w:t>el infractor no se presente a partido en el cual debía actuar como local, deberá reintegrar a su ocasional rival los gastos que demandó su traslado, alojamiento y comidas, sobre no más de veinte (20) personas. Estos gastos deberán demostrarse con la presen</w:t>
      </w:r>
      <w:r>
        <w:rPr>
          <w:sz w:val="24"/>
          <w:szCs w:val="24"/>
        </w:rPr>
        <w:t>tación de los comprobantes correspondientes.</w:t>
      </w:r>
    </w:p>
    <w:p w:rsidR="00756515" w:rsidRDefault="00680539">
      <w:pPr>
        <w:pStyle w:val="Sinespaciado"/>
        <w:numPr>
          <w:ilvl w:val="0"/>
          <w:numId w:val="14"/>
        </w:numPr>
        <w:tabs>
          <w:tab w:val="clear" w:pos="720"/>
        </w:tabs>
        <w:ind w:left="1134" w:hanging="363"/>
        <w:rPr>
          <w:sz w:val="24"/>
          <w:szCs w:val="24"/>
        </w:rPr>
      </w:pPr>
      <w:r>
        <w:rPr>
          <w:sz w:val="24"/>
          <w:szCs w:val="24"/>
        </w:rPr>
        <w:t>Cuando el infractor no se presente a partido en el cual debía actuar como visitante, deberá reintegrar a su ocasional rival los gastos que demandó la organización del partido. Estos gastos deberán demostrarse co</w:t>
      </w:r>
      <w:r>
        <w:rPr>
          <w:sz w:val="24"/>
          <w:szCs w:val="24"/>
        </w:rPr>
        <w:t>n la presentación de los respectivos comprobantes.</w:t>
      </w:r>
    </w:p>
    <w:p w:rsidR="00756515" w:rsidRDefault="00680539">
      <w:pPr>
        <w:pStyle w:val="Sinespaciado"/>
        <w:numPr>
          <w:ilvl w:val="0"/>
          <w:numId w:val="14"/>
        </w:numPr>
        <w:tabs>
          <w:tab w:val="clear" w:pos="720"/>
        </w:tabs>
        <w:ind w:left="1134" w:hanging="363"/>
        <w:rPr>
          <w:sz w:val="24"/>
          <w:szCs w:val="24"/>
        </w:rPr>
      </w:pPr>
      <w:r>
        <w:rPr>
          <w:sz w:val="24"/>
          <w:szCs w:val="24"/>
        </w:rPr>
        <w:t>Cuando el infractor no se presente a la disputa de los DOS (2) últimos encuentros del Certamen, sea en condición de LOCAL o VISITANTE, se lo considerará inmerso en la figura de “DESERCION DEL CERTAMEN”, da</w:t>
      </w:r>
      <w:r>
        <w:rPr>
          <w:sz w:val="24"/>
          <w:szCs w:val="24"/>
        </w:rPr>
        <w:t>ndo lugar a la aplicación de los puntos a) y b)  del presente punto.</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5</w:t>
      </w:r>
      <w:r>
        <w:rPr>
          <w:b/>
          <w:sz w:val="24"/>
          <w:szCs w:val="24"/>
        </w:rPr>
        <w:t>.- Deserción del Certamen:</w:t>
      </w:r>
    </w:p>
    <w:p w:rsidR="00756515" w:rsidRDefault="00680539">
      <w:pPr>
        <w:pStyle w:val="Sinespaciado"/>
        <w:rPr>
          <w:sz w:val="24"/>
          <w:szCs w:val="24"/>
        </w:rPr>
      </w:pPr>
      <w:r>
        <w:rPr>
          <w:sz w:val="24"/>
          <w:szCs w:val="24"/>
        </w:rPr>
        <w:tab/>
        <w:t>Si el infractor REINCIDIERA en la NO PRESENTACIÓN o decidiera desertar del certamen tal actitud dará lugar a:</w:t>
      </w:r>
    </w:p>
    <w:p w:rsidR="00756515" w:rsidRDefault="00680539">
      <w:pPr>
        <w:pStyle w:val="Sinespaciado"/>
        <w:numPr>
          <w:ilvl w:val="0"/>
          <w:numId w:val="15"/>
        </w:numPr>
        <w:rPr>
          <w:sz w:val="24"/>
          <w:szCs w:val="24"/>
        </w:rPr>
      </w:pPr>
      <w:r>
        <w:rPr>
          <w:sz w:val="24"/>
          <w:szCs w:val="24"/>
        </w:rPr>
        <w:t>Quede automáticamente eliminado del c</w:t>
      </w:r>
      <w:r>
        <w:rPr>
          <w:sz w:val="24"/>
          <w:szCs w:val="24"/>
        </w:rPr>
        <w:t>ertamen.</w:t>
      </w:r>
    </w:p>
    <w:p w:rsidR="00756515" w:rsidRDefault="00680539">
      <w:pPr>
        <w:pStyle w:val="Sinespaciado"/>
        <w:numPr>
          <w:ilvl w:val="0"/>
          <w:numId w:val="15"/>
        </w:numPr>
        <w:rPr>
          <w:sz w:val="24"/>
          <w:szCs w:val="24"/>
        </w:rPr>
      </w:pPr>
      <w:r>
        <w:rPr>
          <w:sz w:val="24"/>
          <w:szCs w:val="24"/>
        </w:rPr>
        <w:t>Deba hacer frente, asimismo, por cada partido que restara hasta la finalización de la Etapa, Zona o subzona que estuviera disputando o debiera disputar, a lo dispuesto en el artículo anterior. A los efectos de la cantidad de partidos por los cuale</w:t>
      </w:r>
      <w:r>
        <w:rPr>
          <w:sz w:val="24"/>
          <w:szCs w:val="24"/>
        </w:rPr>
        <w:t>s se aplica esta sanción, la que se establece en hasta un máximo de SEIS (6) partidos.</w:t>
      </w:r>
    </w:p>
    <w:p w:rsidR="00756515" w:rsidRDefault="00680539">
      <w:pPr>
        <w:pStyle w:val="Sinespaciado"/>
        <w:numPr>
          <w:ilvl w:val="0"/>
          <w:numId w:val="15"/>
        </w:numPr>
        <w:rPr>
          <w:sz w:val="24"/>
          <w:szCs w:val="24"/>
        </w:rPr>
      </w:pPr>
      <w:r>
        <w:rPr>
          <w:sz w:val="24"/>
          <w:szCs w:val="24"/>
        </w:rPr>
        <w:t>Quede inhabilitado (el Club infractor) durante TRES (3) años, a contar desde la fecha del fallo, para intervenir en todo tipo de competencia y/o partido oficial o amisto</w:t>
      </w:r>
      <w:r>
        <w:rPr>
          <w:sz w:val="24"/>
          <w:szCs w:val="24"/>
        </w:rPr>
        <w:t>so, cualquiera sea su naturaleza.</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3</w:t>
      </w:r>
      <w:r w:rsidR="00966DDC">
        <w:rPr>
          <w:b/>
          <w:sz w:val="24"/>
          <w:szCs w:val="24"/>
        </w:rPr>
        <w:t>6</w:t>
      </w:r>
      <w:r>
        <w:rPr>
          <w:b/>
          <w:sz w:val="24"/>
          <w:szCs w:val="24"/>
        </w:rPr>
        <w:t>.- Juzgamiento de Infracciones:</w:t>
      </w:r>
    </w:p>
    <w:p w:rsidR="00756515" w:rsidRDefault="00680539">
      <w:pPr>
        <w:pStyle w:val="Sinespaciado"/>
        <w:rPr>
          <w:sz w:val="24"/>
          <w:szCs w:val="24"/>
        </w:rPr>
      </w:pPr>
      <w:r>
        <w:rPr>
          <w:sz w:val="24"/>
          <w:szCs w:val="24"/>
        </w:rPr>
        <w:tab/>
        <w:t xml:space="preserve">El Tribunal de Disciplina, juzgará y resolverá las denuncias, transgresiones y/o infracciones que se cometan en el marco del certamen con sujeción a lo expresamente establecido </w:t>
      </w:r>
      <w:r>
        <w:rPr>
          <w:sz w:val="24"/>
          <w:szCs w:val="24"/>
        </w:rPr>
        <w:t>en este Reglamento y en el de Transgresiones y Penas del Consejo Federal de Fútbol.</w:t>
      </w:r>
    </w:p>
    <w:p w:rsidR="00756515" w:rsidRDefault="00680539">
      <w:pPr>
        <w:pStyle w:val="Sinespaciado"/>
        <w:rPr>
          <w:sz w:val="24"/>
          <w:szCs w:val="24"/>
        </w:rPr>
      </w:pPr>
      <w:r>
        <w:rPr>
          <w:sz w:val="24"/>
          <w:szCs w:val="24"/>
        </w:rPr>
        <w:tab/>
        <w:t>El Tribunal de Disciplina dispondrá la presencia de seguridad para aquellos clubes que en divisiones inferiores o infantiles produjeran desmanes, agresiones u otra transgr</w:t>
      </w:r>
      <w:r>
        <w:rPr>
          <w:sz w:val="24"/>
          <w:szCs w:val="24"/>
        </w:rPr>
        <w:t>esión al R.T.P., ya sea por parte de directivos, jugadores, integrantes del cuerpo técnico o simpatizantes del mismo.</w:t>
      </w:r>
    </w:p>
    <w:p w:rsidR="00756515" w:rsidRDefault="00756515">
      <w:pPr>
        <w:pStyle w:val="Sinespaciado"/>
        <w:rPr>
          <w:sz w:val="24"/>
          <w:szCs w:val="24"/>
        </w:rPr>
      </w:pPr>
    </w:p>
    <w:p w:rsidR="00756515" w:rsidRDefault="00680539">
      <w:pPr>
        <w:pStyle w:val="Sinespaciado"/>
        <w:rPr>
          <w:sz w:val="24"/>
          <w:szCs w:val="24"/>
        </w:rPr>
      </w:pPr>
      <w:r>
        <w:rPr>
          <w:b/>
          <w:bCs/>
          <w:sz w:val="24"/>
          <w:szCs w:val="24"/>
        </w:rPr>
        <w:t>Artículo 3</w:t>
      </w:r>
      <w:r w:rsidR="00966DDC">
        <w:rPr>
          <w:b/>
          <w:bCs/>
          <w:sz w:val="24"/>
          <w:szCs w:val="24"/>
        </w:rPr>
        <w:t>7</w:t>
      </w:r>
      <w:r>
        <w:rPr>
          <w:b/>
          <w:bCs/>
          <w:sz w:val="24"/>
          <w:szCs w:val="24"/>
        </w:rPr>
        <w:t>.- Hechos de Violencia:</w:t>
      </w:r>
    </w:p>
    <w:p w:rsidR="00756515" w:rsidRDefault="00680539">
      <w:pPr>
        <w:pStyle w:val="Sinespaciado"/>
        <w:rPr>
          <w:sz w:val="24"/>
          <w:szCs w:val="24"/>
        </w:rPr>
      </w:pPr>
      <w:r>
        <w:rPr>
          <w:sz w:val="24"/>
          <w:szCs w:val="24"/>
        </w:rPr>
        <w:tab/>
        <w:t>Los clubes cuyos jugadores, cuerpo técnico o simpatizantes generen hechos de violencia serán pasibles</w:t>
      </w:r>
      <w:r>
        <w:rPr>
          <w:sz w:val="24"/>
          <w:szCs w:val="24"/>
        </w:rPr>
        <w:t xml:space="preserve"> de las sanciones establecidas en el Reglamento de Transgresiones y Penas del Consejo Federal de Fútbol.</w:t>
      </w:r>
    </w:p>
    <w:p w:rsidR="00756515" w:rsidRDefault="00680539">
      <w:pPr>
        <w:pStyle w:val="Sinespaciado"/>
        <w:rPr>
          <w:sz w:val="24"/>
          <w:szCs w:val="24"/>
        </w:rPr>
      </w:pPr>
      <w:r>
        <w:rPr>
          <w:sz w:val="24"/>
          <w:szCs w:val="24"/>
        </w:rPr>
        <w:tab/>
        <w:t>Sin perjuicio de ello, si dichos hechos determinan la suspensión de los partidos, se faculta al Tribunal de Disciplina a sancionar con el máximo rigor</w:t>
      </w:r>
      <w:r>
        <w:rPr>
          <w:sz w:val="24"/>
          <w:szCs w:val="24"/>
        </w:rPr>
        <w:t>, incluido la pérdida de los partidos suspendidos, quita de puntos adicional y/o la aplicación de multas económicas al club infractor.</w:t>
      </w:r>
    </w:p>
    <w:p w:rsidR="00756515" w:rsidRDefault="00756515">
      <w:pPr>
        <w:pStyle w:val="Sinespaciado"/>
        <w:rPr>
          <w:sz w:val="24"/>
          <w:szCs w:val="24"/>
        </w:rPr>
      </w:pPr>
    </w:p>
    <w:p w:rsidR="00756515" w:rsidRDefault="00756515">
      <w:pPr>
        <w:pStyle w:val="Sinespaciado"/>
        <w:rPr>
          <w:sz w:val="24"/>
          <w:szCs w:val="24"/>
        </w:rPr>
      </w:pPr>
    </w:p>
    <w:p w:rsidR="00756515" w:rsidRDefault="00680539">
      <w:pPr>
        <w:pStyle w:val="Sinespaciado"/>
        <w:jc w:val="center"/>
        <w:rPr>
          <w:sz w:val="24"/>
          <w:szCs w:val="24"/>
        </w:rPr>
      </w:pPr>
      <w:r>
        <w:rPr>
          <w:b/>
          <w:sz w:val="24"/>
          <w:szCs w:val="24"/>
        </w:rPr>
        <w:lastRenderedPageBreak/>
        <w:t>CAPÍTULO XII - REGLAS DE JUEGO</w:t>
      </w:r>
    </w:p>
    <w:p w:rsidR="00756515" w:rsidRDefault="00756515">
      <w:pPr>
        <w:pStyle w:val="Sinespaciado"/>
        <w:rPr>
          <w:sz w:val="24"/>
          <w:szCs w:val="24"/>
        </w:rPr>
      </w:pPr>
    </w:p>
    <w:p w:rsidR="00756515" w:rsidRPr="00680539" w:rsidRDefault="00680539">
      <w:pPr>
        <w:pStyle w:val="Sinespaciado"/>
        <w:rPr>
          <w:sz w:val="24"/>
          <w:szCs w:val="24"/>
          <w:lang w:val="en-US"/>
        </w:rPr>
      </w:pPr>
      <w:r>
        <w:rPr>
          <w:b/>
          <w:sz w:val="24"/>
          <w:szCs w:val="24"/>
        </w:rPr>
        <w:t xml:space="preserve">Artículo </w:t>
      </w:r>
      <w:r w:rsidR="00966DDC">
        <w:rPr>
          <w:b/>
          <w:sz w:val="24"/>
          <w:szCs w:val="24"/>
        </w:rPr>
        <w:t>38</w:t>
      </w:r>
      <w:r>
        <w:rPr>
          <w:b/>
          <w:sz w:val="24"/>
          <w:szCs w:val="24"/>
        </w:rPr>
        <w:t xml:space="preserve">.- </w:t>
      </w:r>
      <w:r>
        <w:rPr>
          <w:b/>
          <w:sz w:val="24"/>
          <w:szCs w:val="24"/>
          <w:lang w:val="en-US"/>
        </w:rPr>
        <w:t>International Football Association Board (IFAB):</w:t>
      </w:r>
    </w:p>
    <w:p w:rsidR="00756515" w:rsidRDefault="00680539">
      <w:pPr>
        <w:pStyle w:val="Sinespaciado"/>
        <w:rPr>
          <w:sz w:val="24"/>
          <w:szCs w:val="24"/>
        </w:rPr>
      </w:pPr>
      <w:r>
        <w:rPr>
          <w:sz w:val="24"/>
          <w:szCs w:val="24"/>
          <w:lang w:val="en-US"/>
        </w:rPr>
        <w:tab/>
      </w:r>
      <w:r>
        <w:rPr>
          <w:sz w:val="24"/>
          <w:szCs w:val="24"/>
        </w:rPr>
        <w:t xml:space="preserve">Los partidos del </w:t>
      </w:r>
      <w:r>
        <w:rPr>
          <w:sz w:val="24"/>
          <w:szCs w:val="24"/>
        </w:rPr>
        <w:t>certamen se disputarán con sujeción a las Reglas de Juego aprobada por el IFAB.</w:t>
      </w:r>
    </w:p>
    <w:p w:rsidR="00756515" w:rsidRDefault="00756515">
      <w:pPr>
        <w:pStyle w:val="Sinespaciado"/>
        <w:rPr>
          <w:sz w:val="24"/>
          <w:szCs w:val="24"/>
        </w:rPr>
      </w:pPr>
    </w:p>
    <w:p w:rsidR="00756515" w:rsidRDefault="00680539">
      <w:pPr>
        <w:pStyle w:val="Sinespaciado"/>
        <w:jc w:val="center"/>
        <w:rPr>
          <w:sz w:val="24"/>
          <w:szCs w:val="24"/>
        </w:rPr>
      </w:pPr>
      <w:r>
        <w:rPr>
          <w:b/>
          <w:sz w:val="24"/>
          <w:szCs w:val="24"/>
        </w:rPr>
        <w:t>CAPÍTULO XIII – ÁRBITROS</w:t>
      </w:r>
    </w:p>
    <w:p w:rsidR="00756515" w:rsidRDefault="00756515">
      <w:pPr>
        <w:pStyle w:val="Sinespaciado"/>
        <w:jc w:val="center"/>
        <w:rPr>
          <w:b/>
          <w:sz w:val="24"/>
          <w:szCs w:val="24"/>
        </w:rPr>
      </w:pPr>
    </w:p>
    <w:p w:rsidR="00756515" w:rsidRDefault="00680539">
      <w:pPr>
        <w:pStyle w:val="Sinespaciado"/>
        <w:rPr>
          <w:sz w:val="24"/>
          <w:szCs w:val="24"/>
        </w:rPr>
      </w:pPr>
      <w:r>
        <w:rPr>
          <w:b/>
          <w:sz w:val="24"/>
          <w:szCs w:val="24"/>
        </w:rPr>
        <w:t xml:space="preserve">Artículo </w:t>
      </w:r>
      <w:r w:rsidR="00966DDC">
        <w:rPr>
          <w:b/>
          <w:sz w:val="24"/>
          <w:szCs w:val="24"/>
        </w:rPr>
        <w:t>39</w:t>
      </w:r>
      <w:r>
        <w:rPr>
          <w:b/>
          <w:sz w:val="24"/>
          <w:szCs w:val="24"/>
        </w:rPr>
        <w:t>.- Agrupaciones:</w:t>
      </w:r>
    </w:p>
    <w:p w:rsidR="00756515" w:rsidRDefault="00680539">
      <w:pPr>
        <w:pStyle w:val="Sinespaciado"/>
        <w:rPr>
          <w:sz w:val="24"/>
          <w:szCs w:val="24"/>
        </w:rPr>
      </w:pPr>
      <w:r>
        <w:rPr>
          <w:sz w:val="24"/>
          <w:szCs w:val="24"/>
        </w:rPr>
        <w:tab/>
        <w:t>Los partidos correspondientes a los Torneos Oficiales 2026</w:t>
      </w:r>
      <w:r>
        <w:rPr>
          <w:sz w:val="24"/>
          <w:szCs w:val="24"/>
        </w:rPr>
        <w:t xml:space="preserve"> de la LCF, serán controlados por árbitros oficiales inscript</w:t>
      </w:r>
      <w:r>
        <w:rPr>
          <w:sz w:val="24"/>
          <w:szCs w:val="24"/>
        </w:rPr>
        <w:t>os en las respectivas agrupaciones contratadas por los clubes a tal efecto.</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4</w:t>
      </w:r>
      <w:r w:rsidR="00966DDC">
        <w:rPr>
          <w:b/>
          <w:sz w:val="24"/>
          <w:szCs w:val="24"/>
        </w:rPr>
        <w:t>0</w:t>
      </w:r>
      <w:r>
        <w:rPr>
          <w:b/>
          <w:sz w:val="24"/>
          <w:szCs w:val="24"/>
        </w:rPr>
        <w:t>.- Designaciones:</w:t>
      </w:r>
    </w:p>
    <w:p w:rsidR="00756515" w:rsidRDefault="00680539">
      <w:pPr>
        <w:pStyle w:val="Sinespaciado"/>
        <w:rPr>
          <w:sz w:val="24"/>
          <w:szCs w:val="24"/>
        </w:rPr>
      </w:pPr>
      <w:r>
        <w:rPr>
          <w:sz w:val="24"/>
          <w:szCs w:val="24"/>
        </w:rPr>
        <w:tab/>
        <w:t>Se efectuarán los días jueves previo a cada fecha de disputa. La LCF, a través del Colegio de Árbitros, designará a que agrupación y a que árbitro le</w:t>
      </w:r>
      <w:r>
        <w:rPr>
          <w:sz w:val="24"/>
          <w:szCs w:val="24"/>
        </w:rPr>
        <w:t xml:space="preserve"> corresponde cada encuentro. </w:t>
      </w:r>
    </w:p>
    <w:p w:rsidR="00756515" w:rsidRDefault="00680539">
      <w:pPr>
        <w:pStyle w:val="Sinespaciado"/>
        <w:rPr>
          <w:sz w:val="24"/>
          <w:szCs w:val="24"/>
        </w:rPr>
      </w:pPr>
      <w:r>
        <w:rPr>
          <w:sz w:val="24"/>
          <w:szCs w:val="24"/>
        </w:rPr>
        <w:tab/>
        <w:t xml:space="preserve">El árbitro sobre la cual recaiga la designación deberá confirmar por medio de su agrupación el día viernes si acepta o no la designación efectuada, retirando la misma en el horario de 19:00 a 20:00 horas. </w:t>
      </w:r>
    </w:p>
    <w:p w:rsidR="00756515" w:rsidRDefault="00680539">
      <w:pPr>
        <w:pStyle w:val="Sinespaciado"/>
        <w:rPr>
          <w:sz w:val="24"/>
          <w:szCs w:val="24"/>
        </w:rPr>
      </w:pPr>
      <w:r>
        <w:rPr>
          <w:sz w:val="24"/>
          <w:szCs w:val="24"/>
        </w:rPr>
        <w:tab/>
        <w:t>Quien no lo hicier</w:t>
      </w:r>
      <w:r>
        <w:rPr>
          <w:sz w:val="24"/>
          <w:szCs w:val="24"/>
        </w:rPr>
        <w:t>e dentro de ese horario se tomará como que acepta tal designación.</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4</w:t>
      </w:r>
      <w:r w:rsidR="00966DDC">
        <w:rPr>
          <w:b/>
          <w:sz w:val="24"/>
          <w:szCs w:val="24"/>
        </w:rPr>
        <w:t>1</w:t>
      </w:r>
      <w:r>
        <w:rPr>
          <w:b/>
          <w:sz w:val="24"/>
          <w:szCs w:val="24"/>
        </w:rPr>
        <w:t>.- Pagos:</w:t>
      </w:r>
    </w:p>
    <w:p w:rsidR="00756515" w:rsidRDefault="00680539">
      <w:pPr>
        <w:pStyle w:val="Sinespaciado"/>
        <w:rPr>
          <w:sz w:val="24"/>
          <w:szCs w:val="24"/>
        </w:rPr>
      </w:pPr>
      <w:r>
        <w:rPr>
          <w:sz w:val="24"/>
          <w:szCs w:val="24"/>
        </w:rPr>
        <w:tab/>
        <w:t>Los importes a percibir por los árbitros en concepto de aranceles, de conformidad con el nombramiento entregado a cada miembro de la terna arbitral, como así el impor</w:t>
      </w:r>
      <w:r>
        <w:rPr>
          <w:sz w:val="24"/>
          <w:szCs w:val="24"/>
        </w:rPr>
        <w:t>te de traslado de los mismos, deberán ser abonados por el Club local, a la finalización del correspondiente encuentro.</w:t>
      </w:r>
    </w:p>
    <w:p w:rsidR="00756515" w:rsidRDefault="00680539">
      <w:pPr>
        <w:pStyle w:val="Sinespaciado"/>
        <w:rPr>
          <w:sz w:val="24"/>
          <w:szCs w:val="24"/>
        </w:rPr>
      </w:pPr>
      <w:r>
        <w:rPr>
          <w:sz w:val="24"/>
          <w:szCs w:val="24"/>
        </w:rPr>
        <w:tab/>
        <w:t>Los árbitros deberán entregar a los clubes, factura por los servicios prestados.</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4</w:t>
      </w:r>
      <w:r w:rsidR="00966DDC">
        <w:rPr>
          <w:b/>
          <w:sz w:val="24"/>
          <w:szCs w:val="24"/>
        </w:rPr>
        <w:t>2</w:t>
      </w:r>
      <w:r>
        <w:rPr>
          <w:b/>
          <w:sz w:val="24"/>
          <w:szCs w:val="24"/>
        </w:rPr>
        <w:t>.- Falta de Pago:</w:t>
      </w:r>
    </w:p>
    <w:p w:rsidR="00756515" w:rsidRDefault="00680539">
      <w:pPr>
        <w:pStyle w:val="Sinespaciado"/>
        <w:rPr>
          <w:sz w:val="24"/>
          <w:szCs w:val="24"/>
        </w:rPr>
      </w:pPr>
      <w:r>
        <w:rPr>
          <w:sz w:val="24"/>
          <w:szCs w:val="24"/>
        </w:rPr>
        <w:tab/>
        <w:t>La falta de pago dará lu</w:t>
      </w:r>
      <w:r>
        <w:rPr>
          <w:sz w:val="24"/>
          <w:szCs w:val="24"/>
        </w:rPr>
        <w:t>gar a la SUSPENSION PREVENTIVA, la cual operará de pleno derecho, sin necesidad de interpelación alguna.</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4</w:t>
      </w:r>
      <w:r w:rsidR="00966DDC">
        <w:rPr>
          <w:b/>
          <w:sz w:val="24"/>
          <w:szCs w:val="24"/>
        </w:rPr>
        <w:t>3</w:t>
      </w:r>
      <w:r>
        <w:rPr>
          <w:b/>
          <w:sz w:val="24"/>
          <w:szCs w:val="24"/>
        </w:rPr>
        <w:t>.- Suspensión Provisoria:</w:t>
      </w:r>
    </w:p>
    <w:p w:rsidR="00756515" w:rsidRDefault="00680539">
      <w:pPr>
        <w:pStyle w:val="Sinespaciado"/>
        <w:rPr>
          <w:sz w:val="24"/>
          <w:szCs w:val="24"/>
        </w:rPr>
      </w:pPr>
      <w:r>
        <w:rPr>
          <w:sz w:val="24"/>
          <w:szCs w:val="24"/>
        </w:rPr>
        <w:tab/>
        <w:t>De no verificarse el pago se correrá traslado hasta las 20:30 horas del quinto (5º) día corrido inmediato siguie</w:t>
      </w:r>
      <w:r>
        <w:rPr>
          <w:sz w:val="24"/>
          <w:szCs w:val="24"/>
        </w:rPr>
        <w:t xml:space="preserve">nte al de disputado el encuentro que originó la deuda, transcurrido dicho plazo y no habiéndose verificado la cancelación de la deuda existente por los rubros reclamados, la institución deudora quedará a partir de ese momento automáticamente suspendida en </w:t>
      </w:r>
      <w:r>
        <w:rPr>
          <w:sz w:val="24"/>
          <w:szCs w:val="24"/>
        </w:rPr>
        <w:t>forma PREVENTIVA, debiendo disputar los encuentros programados, con el consecuente descuento de tres (3) puntos por cada fecha comprendida en el término de la suspensión (Artículo 118 del R.T.P. del Consejo Federal de Fútbol).</w:t>
      </w:r>
    </w:p>
    <w:p w:rsidR="00756515" w:rsidRDefault="00680539">
      <w:pPr>
        <w:pStyle w:val="Sinespaciado"/>
        <w:rPr>
          <w:sz w:val="24"/>
          <w:szCs w:val="24"/>
        </w:rPr>
      </w:pPr>
      <w:r>
        <w:rPr>
          <w:sz w:val="24"/>
          <w:szCs w:val="24"/>
        </w:rPr>
        <w:tab/>
        <w:t>La falta de pago de los impo</w:t>
      </w:r>
      <w:r>
        <w:rPr>
          <w:sz w:val="24"/>
          <w:szCs w:val="24"/>
        </w:rPr>
        <w:t>rtes a percibir por los árbitros, hará aplicable UNICAMENTE la normativa del presente artículo.</w:t>
      </w:r>
    </w:p>
    <w:p w:rsidR="00680539" w:rsidRDefault="00680539">
      <w:pPr>
        <w:pStyle w:val="Sinespaciado"/>
        <w:rPr>
          <w:sz w:val="24"/>
          <w:szCs w:val="24"/>
        </w:rPr>
      </w:pPr>
    </w:p>
    <w:p w:rsidR="00756515" w:rsidRDefault="00680539">
      <w:pPr>
        <w:pStyle w:val="Ttulo2"/>
        <w:spacing w:before="269"/>
      </w:pPr>
      <w:r>
        <w:lastRenderedPageBreak/>
        <w:t>Artículo 4</w:t>
      </w:r>
      <w:bookmarkStart w:id="3" w:name="_TOC_250007"/>
      <w:r w:rsidR="00966DDC">
        <w:t>4</w:t>
      </w:r>
      <w:r>
        <w:t xml:space="preserve">.- Planillas de </w:t>
      </w:r>
      <w:bookmarkEnd w:id="3"/>
      <w:r>
        <w:rPr>
          <w:spacing w:val="-2"/>
        </w:rPr>
        <w:t>Juego:</w:t>
      </w:r>
    </w:p>
    <w:p w:rsidR="00756515" w:rsidRDefault="00680539">
      <w:pPr>
        <w:pStyle w:val="Textoindependiente"/>
        <w:spacing w:before="7"/>
        <w:ind w:right="537"/>
        <w:rPr>
          <w:sz w:val="24"/>
          <w:szCs w:val="24"/>
        </w:rPr>
      </w:pPr>
      <w:r>
        <w:rPr>
          <w:sz w:val="24"/>
          <w:szCs w:val="24"/>
        </w:rPr>
        <w:tab/>
      </w:r>
      <w:r>
        <w:rPr>
          <w:b w:val="0"/>
          <w:bCs w:val="0"/>
          <w:i w:val="0"/>
          <w:iCs w:val="0"/>
          <w:sz w:val="24"/>
          <w:szCs w:val="24"/>
        </w:rPr>
        <w:t>La provisión de la Planilla de Partido de  será</w:t>
      </w:r>
      <w:r>
        <w:rPr>
          <w:b w:val="0"/>
          <w:bCs w:val="0"/>
          <w:i w:val="0"/>
          <w:iCs w:val="0"/>
          <w:sz w:val="24"/>
          <w:szCs w:val="24"/>
        </w:rPr>
        <w:t xml:space="preserve"> responsabilidad de cada club participante del encuentro, quien las imprimirá desde el Sistema COMET.</w:t>
      </w:r>
    </w:p>
    <w:p w:rsidR="00756515" w:rsidRDefault="00680539">
      <w:pPr>
        <w:pStyle w:val="Ttulo2"/>
        <w:spacing w:before="272"/>
      </w:pPr>
      <w:r>
        <w:t>Artícu</w:t>
      </w:r>
      <w:bookmarkStart w:id="4" w:name="_TOC_250006"/>
      <w:r>
        <w:t>lo 4</w:t>
      </w:r>
      <w:r w:rsidR="00966DDC">
        <w:t>5</w:t>
      </w:r>
      <w:r>
        <w:t xml:space="preserve">.- </w:t>
      </w:r>
      <w:bookmarkEnd w:id="4"/>
      <w:r>
        <w:rPr>
          <w:spacing w:val="-2"/>
        </w:rPr>
        <w:t>Datos:</w:t>
      </w:r>
    </w:p>
    <w:p w:rsidR="00756515" w:rsidRDefault="00680539">
      <w:pPr>
        <w:pStyle w:val="Textoindependiente"/>
        <w:spacing w:before="2"/>
        <w:ind w:left="930"/>
        <w:jc w:val="left"/>
        <w:rPr>
          <w:b w:val="0"/>
          <w:bCs w:val="0"/>
          <w:i w:val="0"/>
          <w:iCs w:val="0"/>
          <w:sz w:val="24"/>
          <w:szCs w:val="24"/>
        </w:rPr>
      </w:pPr>
      <w:r>
        <w:rPr>
          <w:b w:val="0"/>
          <w:bCs w:val="0"/>
          <w:i w:val="0"/>
          <w:iCs w:val="0"/>
          <w:sz w:val="24"/>
          <w:szCs w:val="24"/>
        </w:rPr>
        <w:t xml:space="preserve">La Planilla de Partido deberá contener los siguientes </w:t>
      </w:r>
      <w:r>
        <w:rPr>
          <w:b w:val="0"/>
          <w:bCs w:val="0"/>
          <w:i w:val="0"/>
          <w:iCs w:val="0"/>
          <w:spacing w:val="-2"/>
          <w:sz w:val="24"/>
          <w:szCs w:val="24"/>
        </w:rPr>
        <w:t>datos:</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Denominación del certamen y de la Ronda respectiva.</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 xml:space="preserve">Estadio donde se </w:t>
      </w:r>
      <w:r>
        <w:rPr>
          <w:b w:val="0"/>
          <w:bCs w:val="0"/>
          <w:i w:val="0"/>
          <w:iCs w:val="0"/>
          <w:spacing w:val="-2"/>
          <w:sz w:val="24"/>
          <w:szCs w:val="24"/>
        </w:rPr>
        <w:t>disputa el partido.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Fecha en que se disputa el partido.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Hora de inicio y finalización de cada período.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La denominación de ambos clubes intervinientes.</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Cantidad de goles convertidos por cada equipo.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Tipo y número de documento de identidad de cada jugador.</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A</w:t>
      </w:r>
      <w:r>
        <w:rPr>
          <w:b w:val="0"/>
          <w:bCs w:val="0"/>
          <w:i w:val="0"/>
          <w:iCs w:val="0"/>
          <w:spacing w:val="-2"/>
          <w:sz w:val="24"/>
          <w:szCs w:val="24"/>
        </w:rPr>
        <w:t>pellido y nombres completos de cada jugador.</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Firmas de los capitanes y directores técnicos de cada equipo.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Cantidad de goles convertidos por cada jugador.</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Aclaraciones y firmas del árbitro principal y de cada árbitro asistente.</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 xml:space="preserve">Número de camiseta de ambos </w:t>
      </w:r>
      <w:r>
        <w:rPr>
          <w:b w:val="0"/>
          <w:bCs w:val="0"/>
          <w:i w:val="0"/>
          <w:iCs w:val="0"/>
          <w:spacing w:val="-2"/>
          <w:sz w:val="24"/>
          <w:szCs w:val="24"/>
        </w:rPr>
        <w:t>capitanes.</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Sustituciones realizadas en cada equipo.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 xml:space="preserve">Apellido y nombres, tipo y número de documento y funciones de cada integrante del Cuerpo Técnico ambos </w:t>
      </w:r>
      <w:proofErr w:type="spellStart"/>
      <w:r>
        <w:rPr>
          <w:b w:val="0"/>
          <w:bCs w:val="0"/>
          <w:i w:val="0"/>
          <w:iCs w:val="0"/>
          <w:spacing w:val="-2"/>
          <w:sz w:val="24"/>
          <w:szCs w:val="24"/>
        </w:rPr>
        <w:t>clures</w:t>
      </w:r>
      <w:proofErr w:type="spellEnd"/>
      <w:r>
        <w:rPr>
          <w:b w:val="0"/>
          <w:bCs w:val="0"/>
          <w:i w:val="0"/>
          <w:iCs w:val="0"/>
          <w:spacing w:val="-2"/>
          <w:sz w:val="24"/>
          <w:szCs w:val="24"/>
        </w:rPr>
        <w:t>.</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Jugadores amonestados y/o expulsados de cada equipo.</w:t>
      </w:r>
    </w:p>
    <w:p w:rsidR="00756515" w:rsidRDefault="00680539">
      <w:pPr>
        <w:pStyle w:val="Textoindependiente"/>
        <w:numPr>
          <w:ilvl w:val="0"/>
          <w:numId w:val="18"/>
        </w:numPr>
        <w:spacing w:before="2"/>
        <w:ind w:left="930" w:firstLine="0"/>
        <w:jc w:val="left"/>
        <w:rPr>
          <w:b w:val="0"/>
          <w:bCs w:val="0"/>
          <w:i w:val="0"/>
          <w:iCs w:val="0"/>
          <w:sz w:val="24"/>
          <w:szCs w:val="24"/>
        </w:rPr>
      </w:pPr>
      <w:r>
        <w:rPr>
          <w:b w:val="0"/>
          <w:bCs w:val="0"/>
          <w:i w:val="0"/>
          <w:iCs w:val="0"/>
          <w:spacing w:val="-2"/>
          <w:sz w:val="24"/>
          <w:szCs w:val="24"/>
        </w:rPr>
        <w:t>El árbitro será responsable de cumplir c</w:t>
      </w:r>
      <w:r>
        <w:rPr>
          <w:b w:val="0"/>
          <w:bCs w:val="0"/>
          <w:i w:val="0"/>
          <w:iCs w:val="0"/>
          <w:spacing w:val="-2"/>
          <w:sz w:val="24"/>
          <w:szCs w:val="24"/>
        </w:rPr>
        <w:t>on la normativa exigida por el Sistema Comet, incluido el cierre del partido (guardar como JUGADO).</w:t>
      </w:r>
    </w:p>
    <w:p w:rsidR="00756515" w:rsidRDefault="00756515">
      <w:pPr>
        <w:pStyle w:val="Textoindependiente"/>
        <w:spacing w:before="2"/>
        <w:jc w:val="left"/>
        <w:rPr>
          <w:b w:val="0"/>
          <w:bCs w:val="0"/>
          <w:i w:val="0"/>
          <w:iCs w:val="0"/>
          <w:sz w:val="24"/>
          <w:szCs w:val="24"/>
        </w:rPr>
      </w:pPr>
    </w:p>
    <w:p w:rsidR="00756515" w:rsidRDefault="00756515">
      <w:pPr>
        <w:pStyle w:val="Prrafodelista"/>
        <w:tabs>
          <w:tab w:val="left" w:pos="1427"/>
          <w:tab w:val="left" w:pos="1429"/>
        </w:tabs>
        <w:spacing w:before="4"/>
        <w:ind w:right="540"/>
        <w:rPr>
          <w:rFonts w:ascii="Arial" w:hAnsi="Arial" w:cs="Arial"/>
        </w:rPr>
      </w:pPr>
    </w:p>
    <w:p w:rsidR="00756515" w:rsidRDefault="00680539">
      <w:pPr>
        <w:pStyle w:val="Sinespaciado"/>
        <w:rPr>
          <w:sz w:val="24"/>
          <w:szCs w:val="24"/>
        </w:rPr>
      </w:pPr>
      <w:r>
        <w:rPr>
          <w:b/>
          <w:sz w:val="24"/>
          <w:szCs w:val="24"/>
        </w:rPr>
        <w:t>Artículo 4</w:t>
      </w:r>
      <w:r w:rsidR="00966DDC">
        <w:rPr>
          <w:b/>
          <w:sz w:val="24"/>
          <w:szCs w:val="24"/>
        </w:rPr>
        <w:t>6</w:t>
      </w:r>
      <w:r>
        <w:rPr>
          <w:b/>
          <w:sz w:val="24"/>
          <w:szCs w:val="24"/>
        </w:rPr>
        <w:t>.- Informe:</w:t>
      </w:r>
    </w:p>
    <w:p w:rsidR="00756515" w:rsidRDefault="00680539">
      <w:pPr>
        <w:pStyle w:val="Sinespaciado"/>
        <w:rPr>
          <w:sz w:val="24"/>
          <w:szCs w:val="24"/>
        </w:rPr>
      </w:pPr>
      <w:r>
        <w:rPr>
          <w:sz w:val="24"/>
          <w:szCs w:val="24"/>
        </w:rPr>
        <w:tab/>
      </w:r>
      <w:r>
        <w:rPr>
          <w:sz w:val="24"/>
          <w:szCs w:val="24"/>
        </w:rPr>
        <w:t>No obstante lo señalado en el inciso p) del punto precedente, cada integrante de la terna arbitral, al elevar su informe al Tribunal de Disciplina de la LCF, sobre las novedades ocurridas, deberá efectuar un detallado relato de los hechos que dieron  lugar</w:t>
      </w:r>
      <w:r>
        <w:rPr>
          <w:sz w:val="24"/>
          <w:szCs w:val="24"/>
        </w:rPr>
        <w:t xml:space="preserve"> a las infracciones cometidas antes, durante y después del partido, el que deberá estar redactado con letra clara y legible sobre el modelo de formulario adjunto a este Reglamento. En caso de no haber ocurrido nada, sobre el referido formulario se deberá c</w:t>
      </w:r>
      <w:r>
        <w:rPr>
          <w:sz w:val="24"/>
          <w:szCs w:val="24"/>
        </w:rPr>
        <w:t>ruzar la leyenda “SIN NOVEDAD”.</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4</w:t>
      </w:r>
      <w:r w:rsidR="00966DDC">
        <w:rPr>
          <w:b/>
          <w:sz w:val="24"/>
          <w:szCs w:val="24"/>
        </w:rPr>
        <w:t>7</w:t>
      </w:r>
      <w:r>
        <w:rPr>
          <w:b/>
          <w:sz w:val="24"/>
          <w:szCs w:val="24"/>
        </w:rPr>
        <w:t>.- Remisión:</w:t>
      </w:r>
    </w:p>
    <w:p w:rsidR="00756515" w:rsidRDefault="00680539">
      <w:pPr>
        <w:pStyle w:val="Sinespaciado"/>
        <w:rPr>
          <w:sz w:val="24"/>
          <w:szCs w:val="24"/>
        </w:rPr>
      </w:pPr>
      <w:r>
        <w:rPr>
          <w:sz w:val="24"/>
          <w:szCs w:val="24"/>
        </w:rPr>
        <w:tab/>
        <w:t>Cada Agrupación de Árbitros deberá remitir a la LCF, El ORIGINAL de las Planillas de Firmas y Resultado y del obligatorio Informe de las novedades ocurridas, en sobre cerrado, que contenga todos los</w:t>
      </w:r>
      <w:r>
        <w:rPr>
          <w:sz w:val="24"/>
          <w:szCs w:val="24"/>
        </w:rPr>
        <w:t xml:space="preserve"> encuentros que hubieran actuado sus árbitros asociados, antes de las 20:00 horas, del día hábil siguiente a la disputa del partido.</w:t>
      </w:r>
    </w:p>
    <w:p w:rsidR="00756515" w:rsidRDefault="00756515">
      <w:pPr>
        <w:pStyle w:val="Sinespaciado"/>
        <w:rPr>
          <w:sz w:val="24"/>
          <w:szCs w:val="24"/>
        </w:rPr>
      </w:pPr>
    </w:p>
    <w:p w:rsidR="00756515" w:rsidRDefault="00680539">
      <w:pPr>
        <w:pStyle w:val="Sinespaciado"/>
        <w:rPr>
          <w:sz w:val="24"/>
          <w:szCs w:val="24"/>
        </w:rPr>
      </w:pPr>
      <w:r>
        <w:rPr>
          <w:b/>
          <w:sz w:val="24"/>
          <w:szCs w:val="24"/>
        </w:rPr>
        <w:t xml:space="preserve">Artículo </w:t>
      </w:r>
      <w:r w:rsidR="00966DDC">
        <w:rPr>
          <w:b/>
          <w:sz w:val="24"/>
          <w:szCs w:val="24"/>
        </w:rPr>
        <w:t>48</w:t>
      </w:r>
      <w:r>
        <w:rPr>
          <w:b/>
          <w:sz w:val="24"/>
          <w:szCs w:val="24"/>
        </w:rPr>
        <w:t>.- Penas:</w:t>
      </w:r>
    </w:p>
    <w:p w:rsidR="00756515" w:rsidRDefault="00680539">
      <w:pPr>
        <w:pStyle w:val="Sinespaciado"/>
        <w:rPr>
          <w:sz w:val="24"/>
          <w:szCs w:val="24"/>
        </w:rPr>
      </w:pPr>
      <w:r>
        <w:rPr>
          <w:sz w:val="24"/>
          <w:szCs w:val="24"/>
        </w:rPr>
        <w:tab/>
        <w:t>El incumplimiento a lo establecido en los artículos 47, 48 y 49, dará lugar a la aplicación al infra</w:t>
      </w:r>
      <w:r>
        <w:rPr>
          <w:sz w:val="24"/>
          <w:szCs w:val="24"/>
        </w:rPr>
        <w:t>ctor de las medidas disciplinarias correspondientes.</w:t>
      </w:r>
    </w:p>
    <w:p w:rsidR="00756515" w:rsidRDefault="00756515">
      <w:pPr>
        <w:pStyle w:val="Sinespaciado"/>
        <w:rPr>
          <w:sz w:val="24"/>
          <w:szCs w:val="24"/>
        </w:rPr>
      </w:pPr>
    </w:p>
    <w:p w:rsidR="00756515" w:rsidRDefault="00680539">
      <w:pPr>
        <w:pStyle w:val="Sinespaciado"/>
        <w:rPr>
          <w:sz w:val="24"/>
          <w:szCs w:val="24"/>
        </w:rPr>
      </w:pPr>
      <w:r>
        <w:rPr>
          <w:b/>
          <w:sz w:val="24"/>
          <w:szCs w:val="24"/>
        </w:rPr>
        <w:t xml:space="preserve">Artículo </w:t>
      </w:r>
      <w:r w:rsidR="00966DDC">
        <w:rPr>
          <w:b/>
          <w:sz w:val="24"/>
          <w:szCs w:val="24"/>
        </w:rPr>
        <w:t>49</w:t>
      </w:r>
      <w:r>
        <w:rPr>
          <w:b/>
          <w:sz w:val="24"/>
          <w:szCs w:val="24"/>
        </w:rPr>
        <w:t>.- Presencia de los Árbitros y Equipos:</w:t>
      </w:r>
    </w:p>
    <w:p w:rsidR="00756515" w:rsidRDefault="00680539">
      <w:pPr>
        <w:pStyle w:val="Sinespaciado"/>
        <w:rPr>
          <w:sz w:val="24"/>
          <w:szCs w:val="24"/>
        </w:rPr>
      </w:pPr>
      <w:r>
        <w:rPr>
          <w:sz w:val="24"/>
          <w:szCs w:val="24"/>
        </w:rPr>
        <w:lastRenderedPageBreak/>
        <w:tab/>
        <w:t>A los efectos de poder completar en tiempo y forma las Planillas de Firmas y Resultado, como así también para poder verificar la documentación y permi</w:t>
      </w:r>
      <w:r>
        <w:rPr>
          <w:sz w:val="24"/>
          <w:szCs w:val="24"/>
        </w:rPr>
        <w:t>tir el control de la indumentaria de los jugadores, con el objeto de no demorar la hora de inicio fijada para el encuentro, ambos equipos deberán encontrarse en los vestuarios con una antelación no menor a UNA (1) hora a la fijada para el comienzo del part</w:t>
      </w:r>
      <w:r>
        <w:rPr>
          <w:sz w:val="24"/>
          <w:szCs w:val="24"/>
        </w:rPr>
        <w:t xml:space="preserve">ido. </w:t>
      </w:r>
    </w:p>
    <w:p w:rsidR="00756515" w:rsidRDefault="00680539" w:rsidP="00680539">
      <w:pPr>
        <w:pStyle w:val="Sinespaciado"/>
        <w:ind w:firstLine="709"/>
        <w:rPr>
          <w:sz w:val="24"/>
          <w:szCs w:val="24"/>
        </w:rPr>
      </w:pPr>
      <w:r>
        <w:rPr>
          <w:sz w:val="24"/>
          <w:szCs w:val="24"/>
        </w:rPr>
        <w:t>Dicho requerimiento corre también para los integrantes de la terna arbitral.</w:t>
      </w:r>
    </w:p>
    <w:p w:rsidR="00756515" w:rsidRDefault="00756515">
      <w:pPr>
        <w:pStyle w:val="Sinespaciado"/>
        <w:rPr>
          <w:sz w:val="24"/>
          <w:szCs w:val="24"/>
        </w:rPr>
      </w:pPr>
    </w:p>
    <w:p w:rsidR="00756515" w:rsidRDefault="00680539">
      <w:pPr>
        <w:rPr>
          <w:sz w:val="24"/>
          <w:szCs w:val="24"/>
        </w:rPr>
      </w:pPr>
      <w:r>
        <w:rPr>
          <w:b/>
          <w:sz w:val="24"/>
          <w:szCs w:val="24"/>
        </w:rPr>
        <w:t>Artículo 5</w:t>
      </w:r>
      <w:r w:rsidR="00966DDC">
        <w:rPr>
          <w:b/>
          <w:sz w:val="24"/>
          <w:szCs w:val="24"/>
        </w:rPr>
        <w:t>0</w:t>
      </w:r>
      <w:r>
        <w:rPr>
          <w:b/>
          <w:sz w:val="24"/>
          <w:szCs w:val="24"/>
        </w:rPr>
        <w:t>.- Acreditación de identidad:</w:t>
      </w:r>
    </w:p>
    <w:p w:rsidR="00756515" w:rsidRDefault="00680539">
      <w:pPr>
        <w:ind w:firstLine="709"/>
        <w:rPr>
          <w:sz w:val="24"/>
          <w:szCs w:val="24"/>
        </w:rPr>
      </w:pPr>
      <w:r>
        <w:rPr>
          <w:sz w:val="24"/>
          <w:szCs w:val="24"/>
        </w:rPr>
        <w:t>Los jugadores y miembros del Cuerpo Técnico (máximo cuatro personas) y personal de Primeros Auxilios (Médico/a, enfermero/a,  kine</w:t>
      </w:r>
      <w:r>
        <w:rPr>
          <w:sz w:val="24"/>
          <w:szCs w:val="24"/>
        </w:rPr>
        <w:t xml:space="preserve">siólogo/a, guardavida o paramédico/a éstos acreditado/a por organismo competente que rige su actividad), deberán acreditarse ante el árbitro, antes del inicio del encuentro, al momento de firmar la Planilla de Firmas y Resultado, con el Documento Nacional </w:t>
      </w:r>
      <w:r>
        <w:rPr>
          <w:sz w:val="24"/>
          <w:szCs w:val="24"/>
        </w:rPr>
        <w:t xml:space="preserve">de Identidad  o credencial del COMET. </w:t>
      </w:r>
    </w:p>
    <w:p w:rsidR="00756515" w:rsidRDefault="00680539">
      <w:pPr>
        <w:ind w:firstLine="709"/>
        <w:rPr>
          <w:sz w:val="24"/>
          <w:szCs w:val="24"/>
        </w:rPr>
      </w:pPr>
      <w:r>
        <w:rPr>
          <w:sz w:val="24"/>
          <w:szCs w:val="24"/>
        </w:rPr>
        <w:t>Los únicos documentos reconocidos a tales fines, para las jugadores nacidos en la República Argentina, son el Documento Nacional de Identidad (D.N.I. original o por aplicación Mi Argentina),  Pasaporte, carnet de la L</w:t>
      </w:r>
      <w:r>
        <w:rPr>
          <w:sz w:val="24"/>
          <w:szCs w:val="24"/>
        </w:rPr>
        <w:t>CF o credencial del COMET.</w:t>
      </w:r>
    </w:p>
    <w:p w:rsidR="00756515" w:rsidRDefault="00756515">
      <w:pPr>
        <w:pStyle w:val="Sinespaciado"/>
        <w:ind w:firstLine="709"/>
        <w:rPr>
          <w:sz w:val="24"/>
          <w:szCs w:val="24"/>
        </w:rPr>
      </w:pPr>
    </w:p>
    <w:p w:rsidR="00756515" w:rsidRDefault="00756515">
      <w:pPr>
        <w:pStyle w:val="Sinespaciado"/>
        <w:jc w:val="center"/>
        <w:rPr>
          <w:b/>
          <w:sz w:val="24"/>
          <w:szCs w:val="24"/>
        </w:rPr>
      </w:pPr>
    </w:p>
    <w:p w:rsidR="00756515" w:rsidRDefault="00680539">
      <w:pPr>
        <w:pStyle w:val="Sinespaciado"/>
        <w:jc w:val="center"/>
        <w:rPr>
          <w:sz w:val="24"/>
          <w:szCs w:val="24"/>
        </w:rPr>
      </w:pPr>
      <w:r>
        <w:rPr>
          <w:b/>
          <w:sz w:val="24"/>
          <w:szCs w:val="24"/>
        </w:rPr>
        <w:t>CAPÍTULO XIII – AFILIACION ANUAL</w:t>
      </w:r>
    </w:p>
    <w:p w:rsidR="00756515" w:rsidRDefault="00756515">
      <w:pPr>
        <w:pStyle w:val="Sinespaciado"/>
        <w:jc w:val="center"/>
        <w:rPr>
          <w:b/>
          <w:sz w:val="24"/>
          <w:szCs w:val="24"/>
        </w:rPr>
      </w:pPr>
    </w:p>
    <w:p w:rsidR="00756515" w:rsidRDefault="00680539">
      <w:pPr>
        <w:pStyle w:val="Sinespaciado"/>
        <w:rPr>
          <w:sz w:val="24"/>
          <w:szCs w:val="24"/>
        </w:rPr>
      </w:pPr>
      <w:r>
        <w:rPr>
          <w:b/>
          <w:sz w:val="24"/>
          <w:szCs w:val="24"/>
        </w:rPr>
        <w:t>Artículo 5</w:t>
      </w:r>
      <w:r w:rsidR="00966DDC">
        <w:rPr>
          <w:b/>
          <w:sz w:val="24"/>
          <w:szCs w:val="24"/>
        </w:rPr>
        <w:t>1</w:t>
      </w:r>
      <w:r>
        <w:rPr>
          <w:b/>
          <w:sz w:val="24"/>
          <w:szCs w:val="24"/>
        </w:rPr>
        <w:t>.-  Afiliación:</w:t>
      </w:r>
    </w:p>
    <w:p w:rsidR="00756515" w:rsidRDefault="00680539">
      <w:pPr>
        <w:pStyle w:val="Sinespaciado"/>
        <w:ind w:firstLine="709"/>
        <w:rPr>
          <w:sz w:val="24"/>
          <w:szCs w:val="24"/>
        </w:rPr>
      </w:pPr>
      <w:r>
        <w:rPr>
          <w:sz w:val="24"/>
          <w:szCs w:val="24"/>
        </w:rPr>
        <w:t xml:space="preserve">Se establece en la suma mensual de </w:t>
      </w:r>
      <w:r w:rsidR="0097612E">
        <w:rPr>
          <w:sz w:val="24"/>
          <w:szCs w:val="24"/>
        </w:rPr>
        <w:t>DOSCIENTOS</w:t>
      </w:r>
      <w:r>
        <w:rPr>
          <w:sz w:val="24"/>
          <w:szCs w:val="24"/>
        </w:rPr>
        <w:t xml:space="preserve"> MIL ($ </w:t>
      </w:r>
      <w:r w:rsidR="0097612E">
        <w:rPr>
          <w:sz w:val="24"/>
          <w:szCs w:val="24"/>
        </w:rPr>
        <w:t>200</w:t>
      </w:r>
      <w:r>
        <w:rPr>
          <w:sz w:val="24"/>
          <w:szCs w:val="24"/>
        </w:rPr>
        <w:t>.000,00), de febrero a junio, para los clubes solo con Divisiones Formativas y/o Infantiles.</w:t>
      </w:r>
    </w:p>
    <w:p w:rsidR="00756515" w:rsidRDefault="00680539">
      <w:pPr>
        <w:pStyle w:val="Sinespaciado"/>
        <w:ind w:firstLine="709"/>
        <w:rPr>
          <w:sz w:val="24"/>
          <w:szCs w:val="24"/>
        </w:rPr>
      </w:pPr>
      <w:r>
        <w:rPr>
          <w:sz w:val="24"/>
          <w:szCs w:val="24"/>
        </w:rPr>
        <w:t xml:space="preserve">Para el período </w:t>
      </w:r>
      <w:r>
        <w:rPr>
          <w:sz w:val="24"/>
          <w:szCs w:val="24"/>
        </w:rPr>
        <w:t>comprendido entre los meses de julio a noviembre, el valor mensual de las cuotas sufrirá un incremento en función de los índices inflacionarios.</w:t>
      </w:r>
    </w:p>
    <w:p w:rsidR="00756515" w:rsidRDefault="00680539">
      <w:pPr>
        <w:pStyle w:val="Sinespaciado"/>
        <w:ind w:firstLine="709"/>
        <w:rPr>
          <w:sz w:val="24"/>
          <w:szCs w:val="24"/>
        </w:rPr>
      </w:pPr>
      <w:r>
        <w:rPr>
          <w:sz w:val="24"/>
          <w:szCs w:val="24"/>
        </w:rPr>
        <w:t xml:space="preserve">En caso de pago contado, se aplicará un diez por ciento (10%) de descuento sobre los valores citados. </w:t>
      </w:r>
    </w:p>
    <w:p w:rsidR="00756515" w:rsidRDefault="00680539">
      <w:pPr>
        <w:pStyle w:val="Sinespaciado"/>
        <w:ind w:firstLine="709"/>
        <w:rPr>
          <w:sz w:val="24"/>
          <w:szCs w:val="24"/>
        </w:rPr>
      </w:pPr>
      <w:r>
        <w:rPr>
          <w:sz w:val="24"/>
          <w:szCs w:val="24"/>
        </w:rPr>
        <w:t>Si se op</w:t>
      </w:r>
      <w:r>
        <w:rPr>
          <w:sz w:val="24"/>
          <w:szCs w:val="24"/>
        </w:rPr>
        <w:t xml:space="preserve">ta por pagar en forma mensual, se establece como fecha de pago de las cuotas de afiliación anual, del 1 al 5 de cada mes, desde los meses de febrero a noviembre. </w:t>
      </w:r>
    </w:p>
    <w:p w:rsidR="00756515" w:rsidRDefault="00756515">
      <w:pPr>
        <w:pStyle w:val="Sinespaciado"/>
        <w:ind w:firstLine="709"/>
        <w:rPr>
          <w:sz w:val="24"/>
          <w:szCs w:val="24"/>
        </w:rPr>
      </w:pPr>
    </w:p>
    <w:p w:rsidR="00756515" w:rsidRDefault="00680539">
      <w:pPr>
        <w:pStyle w:val="Sinespaciado"/>
        <w:rPr>
          <w:sz w:val="24"/>
          <w:szCs w:val="24"/>
        </w:rPr>
      </w:pPr>
      <w:r>
        <w:rPr>
          <w:b/>
          <w:sz w:val="24"/>
          <w:szCs w:val="24"/>
        </w:rPr>
        <w:t>Artículo 5</w:t>
      </w:r>
      <w:r w:rsidR="0097612E">
        <w:rPr>
          <w:b/>
          <w:sz w:val="24"/>
          <w:szCs w:val="24"/>
        </w:rPr>
        <w:t>2</w:t>
      </w:r>
      <w:r>
        <w:rPr>
          <w:b/>
          <w:sz w:val="24"/>
          <w:szCs w:val="24"/>
        </w:rPr>
        <w:t>.- Mora:</w:t>
      </w:r>
    </w:p>
    <w:p w:rsidR="00756515" w:rsidRDefault="00680539">
      <w:pPr>
        <w:pStyle w:val="Sinespaciado"/>
        <w:ind w:firstLine="709"/>
        <w:rPr>
          <w:sz w:val="24"/>
          <w:szCs w:val="24"/>
        </w:rPr>
      </w:pPr>
      <w:r>
        <w:rPr>
          <w:sz w:val="24"/>
          <w:szCs w:val="24"/>
        </w:rPr>
        <w:t>En caso de mora en los pagos, los importes adeudados sufrirán un recargo</w:t>
      </w:r>
      <w:r>
        <w:rPr>
          <w:sz w:val="24"/>
          <w:szCs w:val="24"/>
        </w:rPr>
        <w:t>, aplicándose la tasa de interés del Banco de La Pampa SAPEM, para sus operaciones en descubierto.</w:t>
      </w:r>
    </w:p>
    <w:p w:rsidR="00756515" w:rsidRDefault="00756515">
      <w:pPr>
        <w:pStyle w:val="Sinespaciado"/>
        <w:ind w:firstLine="709"/>
        <w:rPr>
          <w:sz w:val="24"/>
          <w:szCs w:val="24"/>
        </w:rPr>
      </w:pPr>
    </w:p>
    <w:p w:rsidR="00756515" w:rsidRDefault="00680539">
      <w:pPr>
        <w:pStyle w:val="Sinespaciado"/>
        <w:rPr>
          <w:sz w:val="24"/>
          <w:szCs w:val="24"/>
        </w:rPr>
      </w:pPr>
      <w:r>
        <w:rPr>
          <w:b/>
          <w:sz w:val="24"/>
          <w:szCs w:val="24"/>
        </w:rPr>
        <w:t>Artículo 5</w:t>
      </w:r>
      <w:r w:rsidR="0097612E">
        <w:rPr>
          <w:b/>
          <w:sz w:val="24"/>
          <w:szCs w:val="24"/>
        </w:rPr>
        <w:t>3</w:t>
      </w:r>
      <w:r>
        <w:rPr>
          <w:b/>
          <w:sz w:val="24"/>
          <w:szCs w:val="24"/>
        </w:rPr>
        <w:t>.- Reincidencia:</w:t>
      </w:r>
    </w:p>
    <w:p w:rsidR="00756515" w:rsidRDefault="00680539">
      <w:pPr>
        <w:pStyle w:val="Sinespaciado"/>
        <w:ind w:firstLine="709"/>
        <w:rPr>
          <w:sz w:val="24"/>
          <w:szCs w:val="24"/>
        </w:rPr>
      </w:pPr>
      <w:r>
        <w:rPr>
          <w:sz w:val="24"/>
          <w:szCs w:val="24"/>
        </w:rPr>
        <w:t xml:space="preserve">Cuando los clubes afiliados incurran en reincidencia en mora de cuotas, la LCF, previa comunicación publicada en su Boletín </w:t>
      </w:r>
      <w:r>
        <w:rPr>
          <w:sz w:val="24"/>
          <w:szCs w:val="24"/>
        </w:rPr>
        <w:t>Oficial, procederá a no programar partidos a los clubes citados, hasta tanto regularicen la situación.</w:t>
      </w:r>
    </w:p>
    <w:p w:rsidR="00756515" w:rsidRDefault="00756515">
      <w:pPr>
        <w:pStyle w:val="Sinespaciado"/>
        <w:jc w:val="center"/>
        <w:rPr>
          <w:b/>
          <w:sz w:val="24"/>
          <w:szCs w:val="24"/>
        </w:rPr>
      </w:pPr>
    </w:p>
    <w:p w:rsidR="00756515" w:rsidRDefault="00756515">
      <w:pPr>
        <w:pStyle w:val="Sinespaciado"/>
        <w:jc w:val="center"/>
        <w:rPr>
          <w:b/>
          <w:sz w:val="24"/>
          <w:szCs w:val="24"/>
        </w:rPr>
      </w:pPr>
    </w:p>
    <w:p w:rsidR="00756515" w:rsidRDefault="00680539">
      <w:pPr>
        <w:pStyle w:val="Sinespaciado"/>
        <w:jc w:val="center"/>
        <w:rPr>
          <w:sz w:val="24"/>
          <w:szCs w:val="24"/>
        </w:rPr>
      </w:pPr>
      <w:r>
        <w:rPr>
          <w:b/>
          <w:sz w:val="24"/>
          <w:szCs w:val="24"/>
        </w:rPr>
        <w:t>CAPÍTULO XIV– VARIOS</w:t>
      </w:r>
    </w:p>
    <w:p w:rsidR="00756515" w:rsidRDefault="00756515">
      <w:pPr>
        <w:pStyle w:val="Sinespaciado"/>
        <w:jc w:val="center"/>
        <w:rPr>
          <w:b/>
          <w:sz w:val="24"/>
          <w:szCs w:val="24"/>
        </w:rPr>
      </w:pPr>
    </w:p>
    <w:p w:rsidR="00756515" w:rsidRDefault="00680539">
      <w:pPr>
        <w:pStyle w:val="Sinespaciado"/>
        <w:rPr>
          <w:sz w:val="24"/>
          <w:szCs w:val="24"/>
        </w:rPr>
      </w:pPr>
      <w:r>
        <w:rPr>
          <w:b/>
          <w:sz w:val="24"/>
          <w:szCs w:val="24"/>
        </w:rPr>
        <w:t>Artículo 5</w:t>
      </w:r>
      <w:r w:rsidR="0097612E">
        <w:rPr>
          <w:b/>
          <w:sz w:val="24"/>
          <w:szCs w:val="24"/>
        </w:rPr>
        <w:t>4</w:t>
      </w:r>
      <w:r>
        <w:rPr>
          <w:b/>
          <w:sz w:val="24"/>
          <w:szCs w:val="24"/>
        </w:rPr>
        <w:t>.- Situaciones no Previstas:</w:t>
      </w:r>
    </w:p>
    <w:p w:rsidR="00756515" w:rsidRDefault="00680539">
      <w:pPr>
        <w:pStyle w:val="Sinespaciado"/>
        <w:rPr>
          <w:sz w:val="24"/>
          <w:szCs w:val="24"/>
        </w:rPr>
      </w:pPr>
      <w:r>
        <w:rPr>
          <w:sz w:val="24"/>
          <w:szCs w:val="24"/>
        </w:rPr>
        <w:tab/>
        <w:t xml:space="preserve">Toda situación que pudiera surgir y que no se encontrara prevista en el </w:t>
      </w:r>
      <w:r>
        <w:rPr>
          <w:sz w:val="24"/>
          <w:szCs w:val="24"/>
        </w:rPr>
        <w:lastRenderedPageBreak/>
        <w:t>presente Reglame</w:t>
      </w:r>
      <w:r>
        <w:rPr>
          <w:sz w:val="24"/>
          <w:szCs w:val="24"/>
        </w:rPr>
        <w:t>nto será resuelta a su leal saber y entender por la Mesa Directiva de la LCF.</w:t>
      </w:r>
    </w:p>
    <w:p w:rsidR="00756515" w:rsidRDefault="00756515">
      <w:pPr>
        <w:pStyle w:val="Sinespaciado"/>
        <w:rPr>
          <w:sz w:val="24"/>
          <w:szCs w:val="24"/>
        </w:rPr>
      </w:pPr>
    </w:p>
    <w:p w:rsidR="00756515" w:rsidRDefault="00680539">
      <w:pPr>
        <w:pStyle w:val="Sinespaciado"/>
        <w:rPr>
          <w:sz w:val="24"/>
          <w:szCs w:val="24"/>
        </w:rPr>
      </w:pPr>
      <w:r>
        <w:rPr>
          <w:b/>
          <w:sz w:val="24"/>
          <w:szCs w:val="24"/>
        </w:rPr>
        <w:t>Artículo 5</w:t>
      </w:r>
      <w:r w:rsidR="0097612E">
        <w:rPr>
          <w:b/>
          <w:sz w:val="24"/>
          <w:szCs w:val="24"/>
        </w:rPr>
        <w:t>5</w:t>
      </w:r>
      <w:r>
        <w:rPr>
          <w:b/>
          <w:sz w:val="24"/>
          <w:szCs w:val="24"/>
        </w:rPr>
        <w:t>.- Aceptación:</w:t>
      </w:r>
    </w:p>
    <w:p w:rsidR="00756515" w:rsidRDefault="00680539">
      <w:pPr>
        <w:pStyle w:val="Sinespaciado"/>
        <w:rPr>
          <w:sz w:val="24"/>
          <w:szCs w:val="24"/>
        </w:rPr>
      </w:pPr>
      <w:r>
        <w:rPr>
          <w:sz w:val="24"/>
          <w:szCs w:val="24"/>
        </w:rPr>
        <w:tab/>
        <w:t>Todos los participantes, desde el momento de su integración y actuación en el certamen, aceptan y se comprometen a cumplir todas las previsiones conte</w:t>
      </w:r>
      <w:r>
        <w:rPr>
          <w:sz w:val="24"/>
          <w:szCs w:val="24"/>
        </w:rPr>
        <w:t xml:space="preserve">nidas en el presente Reglamento, como así también en las disposiciones complementarias y toda otra resolución que se dicte dentro de </w:t>
      </w:r>
      <w:proofErr w:type="gramStart"/>
      <w:r>
        <w:rPr>
          <w:sz w:val="24"/>
          <w:szCs w:val="24"/>
        </w:rPr>
        <w:t>la atribuciones contempladas</w:t>
      </w:r>
      <w:proofErr w:type="gramEnd"/>
      <w:r>
        <w:rPr>
          <w:sz w:val="24"/>
          <w:szCs w:val="24"/>
        </w:rPr>
        <w:t xml:space="preserve"> en el mismo.</w:t>
      </w: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9370C2" w:rsidRDefault="009370C2" w:rsidP="009370C2">
      <w:pPr>
        <w:pStyle w:val="Sinespaciado"/>
        <w:rPr>
          <w:sz w:val="24"/>
          <w:szCs w:val="24"/>
        </w:rPr>
      </w:pPr>
    </w:p>
    <w:p w:rsidR="009370C2" w:rsidRDefault="009370C2" w:rsidP="009370C2">
      <w:pPr>
        <w:pStyle w:val="Sinespaciado"/>
        <w:rPr>
          <w:sz w:val="24"/>
          <w:szCs w:val="24"/>
        </w:rPr>
      </w:pPr>
      <w:bookmarkStart w:id="5" w:name="_Hlk216964527"/>
    </w:p>
    <w:p w:rsidR="009370C2" w:rsidRDefault="009370C2" w:rsidP="009370C2">
      <w:pPr>
        <w:pStyle w:val="Sinespaciado"/>
        <w:rPr>
          <w:sz w:val="24"/>
          <w:szCs w:val="24"/>
        </w:rPr>
      </w:pPr>
    </w:p>
    <w:p w:rsidR="009370C2" w:rsidRDefault="009370C2" w:rsidP="009370C2">
      <w:pPr>
        <w:pStyle w:val="Sinespaciado"/>
        <w:rPr>
          <w:sz w:val="24"/>
          <w:szCs w:val="24"/>
        </w:rPr>
      </w:pPr>
    </w:p>
    <w:p w:rsidR="003D1283" w:rsidRDefault="003D1283">
      <w:pPr>
        <w:pStyle w:val="Sinespaciado"/>
        <w:rPr>
          <w:sz w:val="24"/>
          <w:szCs w:val="24"/>
        </w:rPr>
      </w:pPr>
    </w:p>
    <w:p w:rsidR="003D1283" w:rsidRDefault="003D1283">
      <w:pPr>
        <w:pStyle w:val="Sinespaciado"/>
        <w:rPr>
          <w:sz w:val="24"/>
          <w:szCs w:val="24"/>
        </w:rPr>
      </w:pPr>
    </w:p>
    <w:p w:rsidR="003D1283" w:rsidRDefault="003D1283" w:rsidP="003D1283">
      <w:pPr>
        <w:pStyle w:val="Sinespaciado"/>
        <w:jc w:val="center"/>
        <w:rPr>
          <w:b/>
          <w:sz w:val="24"/>
          <w:szCs w:val="24"/>
        </w:rPr>
      </w:pPr>
      <w:r>
        <w:rPr>
          <w:b/>
          <w:sz w:val="24"/>
          <w:szCs w:val="24"/>
        </w:rPr>
        <w:t xml:space="preserve">    TORNEOS OFICIAL DIVISIONES FORMATIVAS DE LA LIGA CULTURAL DE FÚTBOL 2026</w:t>
      </w:r>
    </w:p>
    <w:p w:rsidR="003D1283" w:rsidRDefault="003D1283" w:rsidP="003D1283">
      <w:pPr>
        <w:pStyle w:val="Sinespaciado"/>
        <w:rPr>
          <w:b/>
          <w:sz w:val="24"/>
          <w:szCs w:val="24"/>
        </w:rPr>
      </w:pPr>
    </w:p>
    <w:p w:rsidR="003D1283" w:rsidRDefault="003D1283" w:rsidP="003D1283">
      <w:pPr>
        <w:pStyle w:val="Sinespaciado"/>
        <w:rPr>
          <w:b/>
          <w:sz w:val="24"/>
          <w:szCs w:val="24"/>
        </w:rPr>
      </w:pPr>
      <w:r>
        <w:rPr>
          <w:b/>
          <w:sz w:val="24"/>
          <w:szCs w:val="24"/>
        </w:rPr>
        <w:lastRenderedPageBreak/>
        <w:t>- Sistema de Disputa</w:t>
      </w:r>
    </w:p>
    <w:p w:rsidR="003D1283" w:rsidRDefault="003D1283" w:rsidP="003D1283">
      <w:pPr>
        <w:pStyle w:val="Sinespaciado"/>
        <w:rPr>
          <w:sz w:val="24"/>
          <w:szCs w:val="24"/>
        </w:rPr>
      </w:pPr>
      <w:r>
        <w:rPr>
          <w:sz w:val="24"/>
          <w:szCs w:val="24"/>
        </w:rPr>
        <w:tab/>
        <w:t>Participarán del presente torneo las siguientes categorías:</w:t>
      </w:r>
    </w:p>
    <w:p w:rsidR="003D1283" w:rsidRDefault="003D1283" w:rsidP="003D1283">
      <w:pPr>
        <w:pStyle w:val="Sinespaciado"/>
        <w:rPr>
          <w:sz w:val="24"/>
          <w:szCs w:val="24"/>
        </w:rPr>
      </w:pPr>
    </w:p>
    <w:p w:rsidR="003D1283" w:rsidRDefault="003D1283" w:rsidP="003D1283">
      <w:pPr>
        <w:pStyle w:val="Sinespaciado"/>
        <w:numPr>
          <w:ilvl w:val="0"/>
          <w:numId w:val="21"/>
        </w:numPr>
        <w:rPr>
          <w:sz w:val="24"/>
          <w:szCs w:val="24"/>
        </w:rPr>
      </w:pPr>
      <w:r>
        <w:rPr>
          <w:sz w:val="24"/>
          <w:szCs w:val="24"/>
        </w:rPr>
        <w:t>Cuarta División (2009-2010)</w:t>
      </w:r>
    </w:p>
    <w:p w:rsidR="003D1283" w:rsidRDefault="003D1283" w:rsidP="003D1283">
      <w:pPr>
        <w:pStyle w:val="Sinespaciado"/>
        <w:numPr>
          <w:ilvl w:val="0"/>
          <w:numId w:val="21"/>
        </w:numPr>
        <w:ind w:left="1208" w:hanging="357"/>
        <w:rPr>
          <w:sz w:val="24"/>
          <w:szCs w:val="24"/>
        </w:rPr>
      </w:pPr>
      <w:r>
        <w:rPr>
          <w:sz w:val="24"/>
          <w:szCs w:val="24"/>
        </w:rPr>
        <w:t>Quinta División (2011)</w:t>
      </w:r>
    </w:p>
    <w:p w:rsidR="003D1283" w:rsidRDefault="003D1283" w:rsidP="003D1283">
      <w:pPr>
        <w:pStyle w:val="Sinespaciado"/>
        <w:numPr>
          <w:ilvl w:val="0"/>
          <w:numId w:val="21"/>
        </w:numPr>
        <w:ind w:left="1208" w:hanging="357"/>
        <w:rPr>
          <w:sz w:val="24"/>
          <w:szCs w:val="24"/>
        </w:rPr>
      </w:pPr>
      <w:r>
        <w:rPr>
          <w:sz w:val="24"/>
          <w:szCs w:val="24"/>
        </w:rPr>
        <w:t>Sexta División (2012)</w:t>
      </w:r>
    </w:p>
    <w:p w:rsidR="003D1283" w:rsidRDefault="003D1283" w:rsidP="003D1283">
      <w:pPr>
        <w:pStyle w:val="Sinespaciado"/>
        <w:numPr>
          <w:ilvl w:val="0"/>
          <w:numId w:val="21"/>
        </w:numPr>
        <w:ind w:left="1208" w:hanging="357"/>
        <w:rPr>
          <w:sz w:val="24"/>
          <w:szCs w:val="24"/>
        </w:rPr>
      </w:pPr>
      <w:r>
        <w:rPr>
          <w:sz w:val="24"/>
          <w:szCs w:val="24"/>
        </w:rPr>
        <w:t>Séptima División (2013)</w:t>
      </w:r>
    </w:p>
    <w:p w:rsidR="003D1283" w:rsidRDefault="003D1283" w:rsidP="003D1283">
      <w:pPr>
        <w:pStyle w:val="Sinespaciado"/>
        <w:numPr>
          <w:ilvl w:val="0"/>
          <w:numId w:val="21"/>
        </w:numPr>
        <w:ind w:left="1208" w:hanging="357"/>
        <w:rPr>
          <w:sz w:val="24"/>
          <w:szCs w:val="24"/>
        </w:rPr>
      </w:pPr>
      <w:r>
        <w:rPr>
          <w:sz w:val="24"/>
          <w:szCs w:val="24"/>
        </w:rPr>
        <w:t>Octava División (2014)</w:t>
      </w:r>
    </w:p>
    <w:p w:rsidR="003D1283" w:rsidRDefault="003D1283" w:rsidP="003D1283">
      <w:pPr>
        <w:pStyle w:val="Sinespaciado"/>
        <w:numPr>
          <w:ilvl w:val="0"/>
          <w:numId w:val="21"/>
        </w:numPr>
        <w:ind w:left="1208" w:hanging="357"/>
        <w:rPr>
          <w:sz w:val="24"/>
          <w:szCs w:val="24"/>
        </w:rPr>
      </w:pPr>
      <w:r>
        <w:rPr>
          <w:sz w:val="24"/>
          <w:szCs w:val="24"/>
        </w:rPr>
        <w:t>Novena División (2015)</w:t>
      </w:r>
    </w:p>
    <w:p w:rsidR="003D1283" w:rsidRDefault="003D1283" w:rsidP="003D1283">
      <w:pPr>
        <w:pStyle w:val="Sinespaciado"/>
        <w:numPr>
          <w:ilvl w:val="0"/>
          <w:numId w:val="21"/>
        </w:numPr>
        <w:ind w:left="1208" w:hanging="357"/>
        <w:rPr>
          <w:sz w:val="24"/>
          <w:szCs w:val="24"/>
        </w:rPr>
      </w:pPr>
      <w:r>
        <w:rPr>
          <w:sz w:val="24"/>
          <w:szCs w:val="24"/>
        </w:rPr>
        <w:t>Decima División (2016)</w:t>
      </w:r>
    </w:p>
    <w:p w:rsidR="003D1283" w:rsidRDefault="003D1283" w:rsidP="003D1283">
      <w:pPr>
        <w:pStyle w:val="Sinespaciado"/>
        <w:rPr>
          <w:sz w:val="24"/>
          <w:szCs w:val="24"/>
        </w:rPr>
      </w:pPr>
    </w:p>
    <w:p w:rsidR="003D1283" w:rsidRDefault="003D1283" w:rsidP="003D1283">
      <w:pPr>
        <w:pStyle w:val="Sinespaciado"/>
        <w:ind w:firstLine="709"/>
        <w:rPr>
          <w:sz w:val="24"/>
          <w:szCs w:val="24"/>
        </w:rPr>
      </w:pPr>
      <w:r>
        <w:rPr>
          <w:sz w:val="24"/>
          <w:szCs w:val="24"/>
        </w:rPr>
        <w:t xml:space="preserve">El Torneo se disputará en dos (2) zonas participando los clubes que cuentan con todas las categorías en una zona y en la otra los demás </w:t>
      </w:r>
      <w:proofErr w:type="gramStart"/>
      <w:r>
        <w:rPr>
          <w:sz w:val="24"/>
          <w:szCs w:val="24"/>
        </w:rPr>
        <w:t>clubes(</w:t>
      </w:r>
      <w:proofErr w:type="gramEnd"/>
      <w:r>
        <w:rPr>
          <w:sz w:val="24"/>
          <w:szCs w:val="24"/>
        </w:rPr>
        <w:t>para esta zona se pondrá una fecha de inscripción para lograr realizar una competencia que beneficia a todos.</w:t>
      </w:r>
    </w:p>
    <w:p w:rsidR="008A2B28" w:rsidRDefault="008A2B28" w:rsidP="003D1283">
      <w:pPr>
        <w:pStyle w:val="Sinespaciado"/>
        <w:ind w:firstLine="709"/>
        <w:rPr>
          <w:sz w:val="24"/>
          <w:szCs w:val="24"/>
        </w:rPr>
      </w:pPr>
      <w:r>
        <w:rPr>
          <w:sz w:val="24"/>
          <w:szCs w:val="24"/>
        </w:rPr>
        <w:t>Dicho torneo se jugara a dos ruedas, todos contra todos para clasificar a las instancias finales que se disputaran en el mes de noviembre.</w:t>
      </w:r>
    </w:p>
    <w:p w:rsidR="003D1C0E" w:rsidRDefault="003D1C0E" w:rsidP="003D1283">
      <w:pPr>
        <w:pStyle w:val="Sinespaciado"/>
        <w:ind w:firstLine="709"/>
        <w:rPr>
          <w:sz w:val="24"/>
          <w:szCs w:val="24"/>
        </w:rPr>
      </w:pPr>
    </w:p>
    <w:p w:rsidR="003D1C0E" w:rsidRDefault="003D1C0E" w:rsidP="003D1283">
      <w:pPr>
        <w:pStyle w:val="Sinespaciado"/>
        <w:ind w:firstLine="709"/>
        <w:rPr>
          <w:sz w:val="24"/>
          <w:szCs w:val="24"/>
        </w:rPr>
      </w:pPr>
    </w:p>
    <w:p w:rsidR="003D1C0E" w:rsidRDefault="003D1C0E" w:rsidP="003D1C0E">
      <w:pPr>
        <w:pStyle w:val="Sinespaciado"/>
        <w:rPr>
          <w:b/>
          <w:sz w:val="24"/>
          <w:szCs w:val="24"/>
        </w:rPr>
      </w:pPr>
      <w:r>
        <w:rPr>
          <w:b/>
          <w:sz w:val="24"/>
          <w:szCs w:val="24"/>
        </w:rPr>
        <w:t>.- Programación:</w:t>
      </w:r>
    </w:p>
    <w:p w:rsidR="002A5B2B" w:rsidRDefault="002A5B2B" w:rsidP="003D1C0E">
      <w:pPr>
        <w:pStyle w:val="Sinespaciado"/>
        <w:rPr>
          <w:b/>
          <w:sz w:val="24"/>
          <w:szCs w:val="24"/>
        </w:rPr>
      </w:pPr>
    </w:p>
    <w:p w:rsidR="004F6882" w:rsidRDefault="004F6882" w:rsidP="003D1C0E">
      <w:pPr>
        <w:pStyle w:val="Sinespaciado"/>
        <w:rPr>
          <w:b/>
          <w:sz w:val="24"/>
          <w:szCs w:val="24"/>
        </w:rPr>
      </w:pPr>
      <w:r>
        <w:rPr>
          <w:b/>
          <w:sz w:val="24"/>
          <w:szCs w:val="24"/>
        </w:rPr>
        <w:t xml:space="preserve">Inicio del torneo: </w:t>
      </w:r>
      <w:r w:rsidR="00AC6515">
        <w:rPr>
          <w:b/>
          <w:sz w:val="24"/>
          <w:szCs w:val="24"/>
        </w:rPr>
        <w:t>28</w:t>
      </w:r>
      <w:r>
        <w:rPr>
          <w:b/>
          <w:sz w:val="24"/>
          <w:szCs w:val="24"/>
        </w:rPr>
        <w:t>/03/2026</w:t>
      </w:r>
    </w:p>
    <w:p w:rsidR="004F6882" w:rsidRDefault="004F6882" w:rsidP="003D1C0E">
      <w:pPr>
        <w:pStyle w:val="Sinespaciado"/>
        <w:rPr>
          <w:b/>
          <w:sz w:val="24"/>
          <w:szCs w:val="24"/>
        </w:rPr>
      </w:pPr>
      <w:r>
        <w:rPr>
          <w:b/>
          <w:sz w:val="24"/>
          <w:szCs w:val="24"/>
        </w:rPr>
        <w:t xml:space="preserve">Confirmación de </w:t>
      </w:r>
      <w:r w:rsidR="008A2B28">
        <w:rPr>
          <w:b/>
          <w:sz w:val="24"/>
          <w:szCs w:val="24"/>
        </w:rPr>
        <w:t>Participación</w:t>
      </w:r>
      <w:r>
        <w:rPr>
          <w:b/>
          <w:sz w:val="24"/>
          <w:szCs w:val="24"/>
        </w:rPr>
        <w:t xml:space="preserve">: </w:t>
      </w:r>
      <w:r w:rsidR="00AC6515">
        <w:rPr>
          <w:b/>
          <w:sz w:val="24"/>
          <w:szCs w:val="24"/>
        </w:rPr>
        <w:t>20</w:t>
      </w:r>
      <w:r w:rsidR="008A2B28">
        <w:rPr>
          <w:b/>
          <w:sz w:val="24"/>
          <w:szCs w:val="24"/>
        </w:rPr>
        <w:t>/0</w:t>
      </w:r>
      <w:r w:rsidR="00AC6515">
        <w:rPr>
          <w:b/>
          <w:sz w:val="24"/>
          <w:szCs w:val="24"/>
        </w:rPr>
        <w:t>3</w:t>
      </w:r>
      <w:r w:rsidR="008A2B28">
        <w:rPr>
          <w:b/>
          <w:sz w:val="24"/>
          <w:szCs w:val="24"/>
        </w:rPr>
        <w:t>/2026</w:t>
      </w:r>
    </w:p>
    <w:p w:rsidR="008A2B28" w:rsidRDefault="008A2B28" w:rsidP="008A2B28">
      <w:pPr>
        <w:pStyle w:val="Sinespaciado"/>
        <w:rPr>
          <w:sz w:val="24"/>
          <w:szCs w:val="24"/>
        </w:rPr>
      </w:pPr>
      <w:r>
        <w:rPr>
          <w:sz w:val="24"/>
          <w:szCs w:val="24"/>
        </w:rPr>
        <w:t>En esta fecha quedaran conformadas las dos zonas y se sorteara el fixture</w:t>
      </w:r>
    </w:p>
    <w:p w:rsidR="008A2B28" w:rsidRDefault="008A2B28" w:rsidP="008A2B28">
      <w:pPr>
        <w:pStyle w:val="Sinespaciado"/>
        <w:rPr>
          <w:sz w:val="24"/>
          <w:szCs w:val="24"/>
        </w:rPr>
      </w:pPr>
    </w:p>
    <w:p w:rsidR="003D1C0E" w:rsidRDefault="003D1C0E" w:rsidP="003D1C0E">
      <w:pPr>
        <w:pStyle w:val="Sinespaciado"/>
        <w:ind w:firstLine="709"/>
        <w:rPr>
          <w:sz w:val="24"/>
          <w:szCs w:val="24"/>
        </w:rPr>
      </w:pPr>
      <w:bookmarkStart w:id="6" w:name="_Hlk224921352"/>
      <w:r>
        <w:rPr>
          <w:sz w:val="24"/>
          <w:szCs w:val="24"/>
        </w:rPr>
        <w:t>Las fechas y horarios de realización de los partidos correspondientes a todas las jornadas de la competencia serán establecidas por la LCF, quien podrá modificarlas cuando sea necesario.</w:t>
      </w:r>
    </w:p>
    <w:p w:rsidR="003D1C0E" w:rsidRDefault="003D1C0E" w:rsidP="003D1C0E">
      <w:pPr>
        <w:pStyle w:val="Sinespaciado"/>
        <w:ind w:firstLine="709"/>
        <w:rPr>
          <w:sz w:val="24"/>
          <w:szCs w:val="24"/>
        </w:rPr>
      </w:pPr>
      <w:r>
        <w:rPr>
          <w:sz w:val="24"/>
          <w:szCs w:val="24"/>
        </w:rPr>
        <w:t>Los encuentros se programarán los días SABADOS y tendrá prioridad sobre cualquier otro torneo sean oficiales o amistosos.</w:t>
      </w:r>
    </w:p>
    <w:p w:rsidR="003D1C0E" w:rsidRDefault="003D1C0E" w:rsidP="003D1C0E">
      <w:pPr>
        <w:pStyle w:val="Sinespaciado"/>
        <w:ind w:firstLine="709"/>
        <w:rPr>
          <w:sz w:val="24"/>
          <w:szCs w:val="24"/>
        </w:rPr>
      </w:pPr>
      <w:r>
        <w:rPr>
          <w:sz w:val="24"/>
          <w:szCs w:val="24"/>
        </w:rPr>
        <w:t xml:space="preserve">En el caso que algún club desee participar en un torneo superior, deberá respetar el </w:t>
      </w:r>
      <w:r w:rsidR="00AC6515">
        <w:rPr>
          <w:sz w:val="24"/>
          <w:szCs w:val="24"/>
        </w:rPr>
        <w:t>día</w:t>
      </w:r>
      <w:r>
        <w:rPr>
          <w:sz w:val="24"/>
          <w:szCs w:val="24"/>
        </w:rPr>
        <w:t xml:space="preserve"> y horario oficial para jugar cada categoría, también dicho club puede tener la </w:t>
      </w:r>
      <w:r w:rsidR="00AC6515">
        <w:rPr>
          <w:sz w:val="24"/>
          <w:szCs w:val="24"/>
        </w:rPr>
        <w:t>opción</w:t>
      </w:r>
      <w:r>
        <w:rPr>
          <w:sz w:val="24"/>
          <w:szCs w:val="24"/>
        </w:rPr>
        <w:t xml:space="preserve"> de no participar y</w:t>
      </w:r>
      <w:r w:rsidR="002A5B2B">
        <w:rPr>
          <w:sz w:val="24"/>
          <w:szCs w:val="24"/>
        </w:rPr>
        <w:t xml:space="preserve"> no recibir ningún sanción ni perdida de categoría.</w:t>
      </w:r>
    </w:p>
    <w:bookmarkEnd w:id="6"/>
    <w:p w:rsidR="005F730D" w:rsidRDefault="005F730D" w:rsidP="003D1C0E">
      <w:pPr>
        <w:pStyle w:val="Sinespaciado"/>
        <w:ind w:firstLine="709"/>
        <w:rPr>
          <w:sz w:val="24"/>
          <w:szCs w:val="24"/>
        </w:rPr>
      </w:pPr>
    </w:p>
    <w:p w:rsidR="005F730D" w:rsidRPr="00D5674F" w:rsidRDefault="005F730D" w:rsidP="005F730D">
      <w:pPr>
        <w:pStyle w:val="Sinespaciado"/>
        <w:rPr>
          <w:b/>
          <w:bCs/>
          <w:sz w:val="24"/>
          <w:szCs w:val="24"/>
        </w:rPr>
      </w:pPr>
      <w:proofErr w:type="spellStart"/>
      <w:r>
        <w:rPr>
          <w:b/>
          <w:bCs/>
          <w:sz w:val="24"/>
          <w:szCs w:val="24"/>
        </w:rPr>
        <w:t>Duracion</w:t>
      </w:r>
      <w:proofErr w:type="spellEnd"/>
      <w:r>
        <w:rPr>
          <w:b/>
          <w:bCs/>
          <w:sz w:val="24"/>
          <w:szCs w:val="24"/>
        </w:rPr>
        <w:t xml:space="preserve"> de los partidos</w:t>
      </w:r>
    </w:p>
    <w:p w:rsidR="005F730D" w:rsidRDefault="005F730D" w:rsidP="005F730D">
      <w:pPr>
        <w:pStyle w:val="Sinespaciado"/>
        <w:rPr>
          <w:sz w:val="24"/>
          <w:szCs w:val="24"/>
        </w:rPr>
      </w:pPr>
    </w:p>
    <w:p w:rsidR="005F730D" w:rsidRDefault="005F730D" w:rsidP="005F730D">
      <w:pPr>
        <w:pStyle w:val="Sinespaciado"/>
        <w:rPr>
          <w:sz w:val="24"/>
          <w:szCs w:val="24"/>
        </w:rPr>
      </w:pPr>
      <w:r>
        <w:rPr>
          <w:sz w:val="24"/>
          <w:szCs w:val="24"/>
        </w:rPr>
        <w:t>Divisional  4°: Dos tiempos de 40 min. con un descanso de 10 min.</w:t>
      </w:r>
    </w:p>
    <w:p w:rsidR="005F730D" w:rsidRDefault="005F730D" w:rsidP="005F730D">
      <w:pPr>
        <w:pStyle w:val="Sinespaciado"/>
        <w:rPr>
          <w:sz w:val="24"/>
          <w:szCs w:val="24"/>
        </w:rPr>
      </w:pPr>
      <w:r>
        <w:rPr>
          <w:sz w:val="24"/>
          <w:szCs w:val="24"/>
        </w:rPr>
        <w:t>Divisional 5°: Dos tiempos de 35 min. con un descanso de 10 min.</w:t>
      </w:r>
    </w:p>
    <w:p w:rsidR="005F730D" w:rsidRDefault="005F730D" w:rsidP="005F730D">
      <w:pPr>
        <w:pStyle w:val="Sinespaciado"/>
        <w:rPr>
          <w:sz w:val="24"/>
          <w:szCs w:val="24"/>
        </w:rPr>
      </w:pPr>
      <w:r>
        <w:rPr>
          <w:sz w:val="24"/>
          <w:szCs w:val="24"/>
        </w:rPr>
        <w:t>Divisional 6°: dos tiempos de 30 min. con un descanso de 10 min.</w:t>
      </w:r>
    </w:p>
    <w:p w:rsidR="005F730D" w:rsidRDefault="005F730D" w:rsidP="005F730D">
      <w:pPr>
        <w:pStyle w:val="Sinespaciado"/>
        <w:rPr>
          <w:sz w:val="24"/>
          <w:szCs w:val="24"/>
        </w:rPr>
      </w:pPr>
      <w:r>
        <w:rPr>
          <w:sz w:val="24"/>
          <w:szCs w:val="24"/>
        </w:rPr>
        <w:t xml:space="preserve">Divisional 7°: </w:t>
      </w:r>
      <w:r>
        <w:t xml:space="preserve">Dos (2) tiempo de 25 min. c/u con un descanso de 10 </w:t>
      </w:r>
      <w:proofErr w:type="spellStart"/>
      <w:r>
        <w:t>mìn</w:t>
      </w:r>
      <w:proofErr w:type="spellEnd"/>
      <w:r>
        <w:t>.</w:t>
      </w:r>
    </w:p>
    <w:p w:rsidR="005F730D" w:rsidRDefault="005F730D" w:rsidP="005F730D">
      <w:pPr>
        <w:pStyle w:val="Sinespaciado"/>
        <w:rPr>
          <w:sz w:val="24"/>
          <w:szCs w:val="24"/>
        </w:rPr>
      </w:pPr>
      <w:r>
        <w:rPr>
          <w:sz w:val="24"/>
          <w:szCs w:val="24"/>
        </w:rPr>
        <w:t>Divisional 8°:</w:t>
      </w:r>
      <w:r>
        <w:t xml:space="preserve">Dos (2) tiempo de 25 min. c/u con un descanso de 10 </w:t>
      </w:r>
      <w:proofErr w:type="spellStart"/>
      <w:r>
        <w:t>mìn</w:t>
      </w:r>
      <w:proofErr w:type="spellEnd"/>
      <w:r>
        <w:t>.</w:t>
      </w:r>
    </w:p>
    <w:p w:rsidR="005F730D" w:rsidRDefault="005F730D" w:rsidP="005F730D">
      <w:pPr>
        <w:pStyle w:val="Sinespaciado"/>
        <w:rPr>
          <w:sz w:val="24"/>
          <w:szCs w:val="24"/>
        </w:rPr>
      </w:pPr>
      <w:r>
        <w:rPr>
          <w:sz w:val="24"/>
          <w:szCs w:val="24"/>
        </w:rPr>
        <w:t>Divisional 9°:</w:t>
      </w:r>
      <w:r>
        <w:t xml:space="preserve">Dos (2) tiempo de 20 min. c/u con un descanso de 10 </w:t>
      </w:r>
      <w:proofErr w:type="spellStart"/>
      <w:r>
        <w:t>mìn</w:t>
      </w:r>
      <w:proofErr w:type="spellEnd"/>
      <w:r>
        <w:t>.</w:t>
      </w:r>
    </w:p>
    <w:p w:rsidR="005F730D" w:rsidRPr="00496F03" w:rsidRDefault="005F730D" w:rsidP="005F730D">
      <w:pPr>
        <w:pStyle w:val="Sinespaciado"/>
        <w:rPr>
          <w:sz w:val="24"/>
          <w:szCs w:val="24"/>
        </w:rPr>
      </w:pPr>
      <w:r>
        <w:rPr>
          <w:sz w:val="24"/>
          <w:szCs w:val="24"/>
        </w:rPr>
        <w:t xml:space="preserve">Divisional 10°: </w:t>
      </w:r>
      <w:r>
        <w:t xml:space="preserve">Dos (2) tiempo de 20 min. c/u con un descanso de 10 </w:t>
      </w:r>
      <w:proofErr w:type="spellStart"/>
      <w:r>
        <w:t>mì</w:t>
      </w:r>
      <w:proofErr w:type="spellEnd"/>
    </w:p>
    <w:p w:rsidR="005F730D" w:rsidRDefault="005F730D" w:rsidP="005F730D">
      <w:pPr>
        <w:pStyle w:val="Sinespaciado"/>
        <w:rPr>
          <w:sz w:val="24"/>
          <w:szCs w:val="24"/>
        </w:rPr>
      </w:pPr>
    </w:p>
    <w:p w:rsidR="005F730D" w:rsidRDefault="005F730D" w:rsidP="005F730D">
      <w:pPr>
        <w:pStyle w:val="Sinespaciado"/>
        <w:rPr>
          <w:sz w:val="24"/>
          <w:szCs w:val="24"/>
        </w:rPr>
      </w:pPr>
    </w:p>
    <w:p w:rsidR="005F730D" w:rsidRDefault="005F730D" w:rsidP="005F730D">
      <w:pPr>
        <w:pStyle w:val="Sinespaciado"/>
        <w:rPr>
          <w:sz w:val="24"/>
          <w:szCs w:val="24"/>
        </w:rPr>
      </w:pPr>
      <w:r w:rsidRPr="007514E0">
        <w:rPr>
          <w:b/>
          <w:bCs/>
          <w:sz w:val="24"/>
          <w:szCs w:val="24"/>
        </w:rPr>
        <w:t>Canchas – Medidas Reglamentarias</w:t>
      </w:r>
    </w:p>
    <w:p w:rsidR="005F730D" w:rsidRDefault="005F730D" w:rsidP="005F730D">
      <w:pPr>
        <w:pStyle w:val="Sinespaciado"/>
        <w:rPr>
          <w:sz w:val="24"/>
          <w:szCs w:val="24"/>
        </w:rPr>
      </w:pPr>
    </w:p>
    <w:p w:rsidR="005F730D" w:rsidRDefault="005F730D" w:rsidP="005F730D">
      <w:pPr>
        <w:pStyle w:val="Sinespaciado"/>
        <w:rPr>
          <w:sz w:val="24"/>
          <w:szCs w:val="24"/>
        </w:rPr>
      </w:pPr>
      <w:r>
        <w:rPr>
          <w:sz w:val="24"/>
          <w:szCs w:val="24"/>
        </w:rPr>
        <w:lastRenderedPageBreak/>
        <w:t>Divisional 4°, 5° y 6° medidas oficiales</w:t>
      </w:r>
    </w:p>
    <w:p w:rsidR="005F730D" w:rsidRDefault="005F730D" w:rsidP="005F730D">
      <w:pPr>
        <w:pStyle w:val="Sinespaciado"/>
        <w:rPr>
          <w:sz w:val="24"/>
          <w:szCs w:val="24"/>
        </w:rPr>
      </w:pPr>
      <w:r>
        <w:rPr>
          <w:sz w:val="24"/>
          <w:szCs w:val="24"/>
        </w:rPr>
        <w:t>Divisional 7° y 8°: medida máxima 80 x 40</w:t>
      </w:r>
    </w:p>
    <w:p w:rsidR="005F730D" w:rsidRDefault="005F730D" w:rsidP="005F730D">
      <w:pPr>
        <w:pStyle w:val="Sinespaciado"/>
        <w:rPr>
          <w:sz w:val="24"/>
          <w:szCs w:val="24"/>
        </w:rPr>
      </w:pPr>
      <w:r>
        <w:rPr>
          <w:sz w:val="24"/>
          <w:szCs w:val="24"/>
        </w:rPr>
        <w:t xml:space="preserve">                             Medida mínima 60 x 40</w:t>
      </w:r>
    </w:p>
    <w:p w:rsidR="005F730D" w:rsidRDefault="005F730D" w:rsidP="005F730D">
      <w:pPr>
        <w:pStyle w:val="Sinespaciado"/>
        <w:rPr>
          <w:sz w:val="24"/>
          <w:szCs w:val="24"/>
        </w:rPr>
      </w:pPr>
      <w:r>
        <w:rPr>
          <w:sz w:val="24"/>
          <w:szCs w:val="24"/>
        </w:rPr>
        <w:t xml:space="preserve">                             Arcos: 5 x 2</w:t>
      </w:r>
    </w:p>
    <w:p w:rsidR="005F730D" w:rsidRDefault="005F730D" w:rsidP="005F730D">
      <w:pPr>
        <w:pStyle w:val="Sinespaciado"/>
        <w:rPr>
          <w:sz w:val="24"/>
          <w:szCs w:val="24"/>
        </w:rPr>
      </w:pPr>
      <w:proofErr w:type="spellStart"/>
      <w:r>
        <w:rPr>
          <w:sz w:val="24"/>
          <w:szCs w:val="24"/>
        </w:rPr>
        <w:t>Area</w:t>
      </w:r>
      <w:proofErr w:type="spellEnd"/>
      <w:r>
        <w:rPr>
          <w:sz w:val="24"/>
          <w:szCs w:val="24"/>
        </w:rPr>
        <w:t xml:space="preserve"> grande 15 x 11</w:t>
      </w:r>
    </w:p>
    <w:p w:rsidR="005F730D" w:rsidRDefault="005F730D" w:rsidP="005F730D">
      <w:pPr>
        <w:pStyle w:val="Sinespaciado"/>
        <w:rPr>
          <w:sz w:val="24"/>
          <w:szCs w:val="24"/>
        </w:rPr>
      </w:pPr>
      <w:r>
        <w:rPr>
          <w:sz w:val="24"/>
          <w:szCs w:val="24"/>
        </w:rPr>
        <w:t xml:space="preserve">                             Punto penal: 8 y 9</w:t>
      </w:r>
    </w:p>
    <w:p w:rsidR="005F730D" w:rsidRDefault="005F730D" w:rsidP="005F730D">
      <w:pPr>
        <w:pStyle w:val="Sinespaciado"/>
        <w:rPr>
          <w:sz w:val="24"/>
          <w:szCs w:val="24"/>
        </w:rPr>
      </w:pPr>
      <w:r>
        <w:rPr>
          <w:sz w:val="24"/>
          <w:szCs w:val="24"/>
        </w:rPr>
        <w:t>Divisional 9° y 10°: medidas máxima 60 x 40</w:t>
      </w:r>
    </w:p>
    <w:p w:rsidR="005F730D" w:rsidRDefault="005F730D" w:rsidP="005F730D">
      <w:pPr>
        <w:pStyle w:val="Sinespaciado"/>
        <w:rPr>
          <w:sz w:val="24"/>
          <w:szCs w:val="24"/>
        </w:rPr>
      </w:pPr>
      <w:r>
        <w:rPr>
          <w:sz w:val="24"/>
          <w:szCs w:val="24"/>
        </w:rPr>
        <w:t xml:space="preserve">                               Medidas mínima 50 x 30</w:t>
      </w:r>
    </w:p>
    <w:p w:rsidR="005F730D" w:rsidRDefault="005F730D" w:rsidP="005F730D">
      <w:pPr>
        <w:pStyle w:val="Sinespaciado"/>
        <w:rPr>
          <w:sz w:val="24"/>
          <w:szCs w:val="24"/>
        </w:rPr>
      </w:pPr>
      <w:r>
        <w:rPr>
          <w:sz w:val="24"/>
          <w:szCs w:val="24"/>
        </w:rPr>
        <w:t xml:space="preserve">                          Arcos: 4 x 180</w:t>
      </w:r>
    </w:p>
    <w:p w:rsidR="005F730D" w:rsidRDefault="005F730D" w:rsidP="005F730D">
      <w:pPr>
        <w:pStyle w:val="Sinespaciado"/>
        <w:rPr>
          <w:sz w:val="24"/>
          <w:szCs w:val="24"/>
        </w:rPr>
      </w:pPr>
      <w:proofErr w:type="spellStart"/>
      <w:r>
        <w:rPr>
          <w:sz w:val="24"/>
          <w:szCs w:val="24"/>
        </w:rPr>
        <w:t>Area</w:t>
      </w:r>
      <w:proofErr w:type="spellEnd"/>
      <w:r>
        <w:rPr>
          <w:sz w:val="24"/>
          <w:szCs w:val="24"/>
        </w:rPr>
        <w:t xml:space="preserve"> Grande: 11 x 9</w:t>
      </w:r>
    </w:p>
    <w:p w:rsidR="005F730D" w:rsidRDefault="005F730D" w:rsidP="005F730D">
      <w:pPr>
        <w:pStyle w:val="Sinespaciado"/>
        <w:rPr>
          <w:sz w:val="24"/>
          <w:szCs w:val="24"/>
        </w:rPr>
      </w:pPr>
      <w:r>
        <w:rPr>
          <w:sz w:val="24"/>
          <w:szCs w:val="24"/>
        </w:rPr>
        <w:t xml:space="preserve">                          Punto penal: 7 y 8</w:t>
      </w:r>
    </w:p>
    <w:p w:rsidR="005F730D" w:rsidRDefault="005F730D" w:rsidP="003D1C0E">
      <w:pPr>
        <w:pStyle w:val="Sinespaciado"/>
        <w:ind w:firstLine="709"/>
        <w:rPr>
          <w:sz w:val="24"/>
          <w:szCs w:val="24"/>
        </w:rPr>
      </w:pPr>
    </w:p>
    <w:p w:rsidR="003D1C0E" w:rsidRDefault="003D1C0E" w:rsidP="003D1C0E">
      <w:pPr>
        <w:pStyle w:val="Sinespaciado"/>
        <w:ind w:left="360"/>
        <w:rPr>
          <w:b/>
          <w:sz w:val="24"/>
          <w:szCs w:val="24"/>
        </w:rPr>
      </w:pPr>
    </w:p>
    <w:p w:rsidR="003D1C0E" w:rsidRDefault="003D1C0E" w:rsidP="003D1C0E">
      <w:pPr>
        <w:pStyle w:val="Sinespaciado"/>
        <w:rPr>
          <w:sz w:val="24"/>
          <w:szCs w:val="24"/>
        </w:rPr>
      </w:pPr>
      <w:r>
        <w:rPr>
          <w:b/>
          <w:sz w:val="24"/>
          <w:szCs w:val="24"/>
        </w:rPr>
        <w:t xml:space="preserve"> Reservas:</w:t>
      </w:r>
    </w:p>
    <w:p w:rsidR="003D1C0E" w:rsidRDefault="003D1C0E" w:rsidP="003D1C0E">
      <w:pPr>
        <w:pStyle w:val="Sinespaciado"/>
        <w:ind w:firstLine="709"/>
        <w:rPr>
          <w:sz w:val="24"/>
          <w:szCs w:val="24"/>
        </w:rPr>
      </w:pPr>
      <w:r>
        <w:rPr>
          <w:sz w:val="24"/>
          <w:szCs w:val="24"/>
        </w:rPr>
        <w:t xml:space="preserve">La Mesa Directiva de la LCF </w:t>
      </w:r>
      <w:r w:rsidR="00300068">
        <w:rPr>
          <w:sz w:val="24"/>
          <w:szCs w:val="24"/>
        </w:rPr>
        <w:t xml:space="preserve">conformara el departamento </w:t>
      </w:r>
      <w:proofErr w:type="spellStart"/>
      <w:r w:rsidR="00300068">
        <w:rPr>
          <w:sz w:val="24"/>
          <w:szCs w:val="24"/>
        </w:rPr>
        <w:t>Infanto</w:t>
      </w:r>
      <w:proofErr w:type="spellEnd"/>
      <w:r w:rsidR="00300068">
        <w:rPr>
          <w:sz w:val="24"/>
          <w:szCs w:val="24"/>
        </w:rPr>
        <w:t xml:space="preserve"> Juvenil integrado por delegados de los clubes participantes, el cual programara y ejecutara el torneo y </w:t>
      </w:r>
      <w:r>
        <w:rPr>
          <w:sz w:val="24"/>
          <w:szCs w:val="24"/>
        </w:rPr>
        <w:t>se reserva el derecho de efectuar cualquier modificación de las fechas, horarios o estadios de los partidos, cuando razones de fuerza mayor o de agilización del certamen así lo aconsejaren.</w:t>
      </w:r>
    </w:p>
    <w:p w:rsidR="003D1C0E" w:rsidRDefault="003D1C0E" w:rsidP="00300068">
      <w:pPr>
        <w:pStyle w:val="Sinespaciado"/>
        <w:rPr>
          <w:sz w:val="24"/>
          <w:szCs w:val="24"/>
        </w:rPr>
      </w:pPr>
    </w:p>
    <w:bookmarkEnd w:id="5"/>
    <w:p w:rsidR="003D1C0E" w:rsidRDefault="003D1C0E" w:rsidP="003D1283">
      <w:pPr>
        <w:pStyle w:val="Sinespaciado"/>
        <w:ind w:firstLine="709"/>
        <w:rPr>
          <w:sz w:val="24"/>
          <w:szCs w:val="24"/>
        </w:rPr>
      </w:pPr>
    </w:p>
    <w:p w:rsidR="003D1283" w:rsidRDefault="003D1283">
      <w:pPr>
        <w:pStyle w:val="Sinespaciado"/>
        <w:rPr>
          <w:sz w:val="24"/>
          <w:szCs w:val="24"/>
        </w:rPr>
      </w:pPr>
    </w:p>
    <w:sectPr w:rsidR="003D1283" w:rsidSect="00E5554D">
      <w:headerReference w:type="even" r:id="rId10"/>
      <w:headerReference w:type="default" r:id="rId11"/>
      <w:footerReference w:type="default" r:id="rId12"/>
      <w:headerReference w:type="first" r:id="rId13"/>
      <w:pgSz w:w="11906" w:h="16850"/>
      <w:pgMar w:top="1560" w:right="1060" w:bottom="1520" w:left="1600" w:header="587" w:footer="1333" w:gutter="0"/>
      <w:cols w:space="720"/>
      <w:formProt w:val="0"/>
      <w:titlePg/>
      <w:docGrid w:linePitch="299"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D5F" w:rsidRDefault="00381D5F">
      <w:r>
        <w:separator/>
      </w:r>
    </w:p>
  </w:endnote>
  <w:endnote w:type="continuationSeparator" w:id="1">
    <w:p w:rsidR="00381D5F" w:rsidRDefault="00381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15" w:rsidRDefault="00756515">
    <w:pPr>
      <w:pStyle w:val="Textoindependiente"/>
      <w:spacing w:line="0" w:lineRule="atLeast"/>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D5F" w:rsidRDefault="00381D5F">
      <w:r>
        <w:separator/>
      </w:r>
    </w:p>
  </w:footnote>
  <w:footnote w:type="continuationSeparator" w:id="1">
    <w:p w:rsidR="00381D5F" w:rsidRDefault="00381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15" w:rsidRDefault="00E5554D">
    <w:pPr>
      <w:pStyle w:val="Encabezado1"/>
    </w:pPr>
    <w:r>
      <w:rPr>
        <w:noProof/>
      </w:rPr>
      <w:pict>
        <v:rect id="PowerPlusWaterMarkObject1303373954" o:spid="_x0000_s2049" style="position:absolute;left:0;text-align:left;margin-left:0;margin-top:0;width:14.2pt;height:1.55pt;rotation:-45;z-index:-25165875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" o:allowincell="f" filled="f" stroked="f" strokeweight="0">
          <v:textbox inset="0,0,0,0">
            <w:txbxContent>
              <w:p w:rsidR="00756515" w:rsidRDefault="00680539">
                <w:pPr>
                  <w:pStyle w:val="Contenidodelmarco"/>
                  <w:jc w:val="left"/>
                  <w:rPr>
                    <w:color w:val="000000"/>
                  </w:rPr>
                </w:pPr>
                <w:r>
                  <w:rPr>
                    <w:rFonts w:eastAsia="Calibri"/>
                    <w:color w:val="000000"/>
                    <w:sz w:val="2"/>
                    <w:lang w:val="es-AR"/>
                  </w:rPr>
                  <w:t>LIGA CULTURAL DE FÚTBOL</w:t>
                </w: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15" w:rsidRDefault="00680539">
    <w:pPr>
      <w:pStyle w:val="Encabezado1"/>
      <w:jc w:val="center"/>
    </w:pPr>
    <w:r>
      <w:rPr>
        <w:noProof/>
        <w:lang w:eastAsia="es-ES"/>
      </w:rPr>
      <w:drawing>
        <wp:inline distT="0" distB="0" distL="0" distR="0">
          <wp:extent cx="704850" cy="70485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noChangeArrowheads="1"/>
                  </pic:cNvPicPr>
                </pic:nvPicPr>
                <pic:blipFill>
                  <a:blip r:embed="rId1"/>
                  <a:stretch>
                    <a:fillRect/>
                  </a:stretch>
                </pic:blipFill>
                <pic:spPr bwMode="auto">
                  <a:xfrm>
                    <a:off x="0" y="0"/>
                    <a:ext cx="704850" cy="704850"/>
                  </a:xfrm>
                  <a:prstGeom prst="rect">
                    <a:avLst/>
                  </a:prstGeom>
                </pic:spPr>
              </pic:pic>
            </a:graphicData>
          </a:graphic>
        </wp:inline>
      </w:drawing>
    </w:r>
  </w:p>
  <w:p w:rsidR="00756515" w:rsidRDefault="00756515">
    <w:pPr>
      <w:pStyle w:val="Textoindependiente"/>
      <w:spacing w:line="0" w:lineRule="atLea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15" w:rsidRDefault="00756515">
    <w:pPr>
      <w:pStyle w:val="Encabezado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127"/>
    <w:multiLevelType w:val="multilevel"/>
    <w:tmpl w:val="8C08AE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708695C"/>
    <w:multiLevelType w:val="multilevel"/>
    <w:tmpl w:val="73FE58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AAE5453"/>
    <w:multiLevelType w:val="multilevel"/>
    <w:tmpl w:val="9C18E4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5EE7F32"/>
    <w:multiLevelType w:val="multilevel"/>
    <w:tmpl w:val="D0D6292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160A370C"/>
    <w:multiLevelType w:val="multilevel"/>
    <w:tmpl w:val="0826DE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4C41AD4"/>
    <w:multiLevelType w:val="multilevel"/>
    <w:tmpl w:val="BE22A4E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34640F73"/>
    <w:multiLevelType w:val="multilevel"/>
    <w:tmpl w:val="C7E89D7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35BB14ED"/>
    <w:multiLevelType w:val="multilevel"/>
    <w:tmpl w:val="01DCC0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FC77FD5"/>
    <w:multiLevelType w:val="multilevel"/>
    <w:tmpl w:val="D7E4D79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41E071A8"/>
    <w:multiLevelType w:val="multilevel"/>
    <w:tmpl w:val="FD3CA0B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45D531AE"/>
    <w:multiLevelType w:val="multilevel"/>
    <w:tmpl w:val="85EC46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D93443A"/>
    <w:multiLevelType w:val="multilevel"/>
    <w:tmpl w:val="36E6A74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53E07E2A"/>
    <w:multiLevelType w:val="multilevel"/>
    <w:tmpl w:val="EC284B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60D729B"/>
    <w:multiLevelType w:val="multilevel"/>
    <w:tmpl w:val="F266CA4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5AC91D58"/>
    <w:multiLevelType w:val="multilevel"/>
    <w:tmpl w:val="D9588B8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5C04F03"/>
    <w:multiLevelType w:val="multilevel"/>
    <w:tmpl w:val="C95447F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667614D7"/>
    <w:multiLevelType w:val="multilevel"/>
    <w:tmpl w:val="85EC46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A1A3297"/>
    <w:multiLevelType w:val="multilevel"/>
    <w:tmpl w:val="85EC46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E296C61"/>
    <w:multiLevelType w:val="multilevel"/>
    <w:tmpl w:val="4258BC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nsid w:val="725B4BB4"/>
    <w:multiLevelType w:val="multilevel"/>
    <w:tmpl w:val="F07EB6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9212A18"/>
    <w:multiLevelType w:val="multilevel"/>
    <w:tmpl w:val="2304D3F8"/>
    <w:lvl w:ilvl="0">
      <w:start w:val="1"/>
      <w:numFmt w:val="lowerLetter"/>
      <w:lvlText w:val="%1)"/>
      <w:lvlJc w:val="left"/>
      <w:pPr>
        <w:tabs>
          <w:tab w:val="num" w:pos="720"/>
        </w:tabs>
        <w:ind w:left="720" w:hanging="360"/>
      </w:pPr>
      <w:rPr>
        <w:b w:val="0"/>
        <w:bCs w:val="0"/>
        <w:i w:val="0"/>
        <w:iCs w:val="0"/>
        <w:sz w:val="24"/>
        <w:szCs w:val="24"/>
      </w:rPr>
    </w:lvl>
    <w:lvl w:ilvl="1">
      <w:start w:val="1"/>
      <w:numFmt w:val="lowerLetter"/>
      <w:lvlText w:val="%2)"/>
      <w:lvlJc w:val="left"/>
      <w:pPr>
        <w:tabs>
          <w:tab w:val="num" w:pos="1080"/>
        </w:tabs>
        <w:ind w:left="1080" w:hanging="360"/>
      </w:pPr>
      <w:rPr>
        <w:b w:val="0"/>
        <w:bCs w:val="0"/>
        <w:i w:val="0"/>
        <w:iCs w:val="0"/>
        <w:sz w:val="24"/>
        <w:szCs w:val="24"/>
      </w:rPr>
    </w:lvl>
    <w:lvl w:ilvl="2">
      <w:start w:val="1"/>
      <w:numFmt w:val="lowerLetter"/>
      <w:lvlText w:val="%3)"/>
      <w:lvlJc w:val="left"/>
      <w:pPr>
        <w:tabs>
          <w:tab w:val="num" w:pos="1440"/>
        </w:tabs>
        <w:ind w:left="1440" w:hanging="360"/>
      </w:pPr>
      <w:rPr>
        <w:b w:val="0"/>
        <w:bCs w:val="0"/>
        <w:i w:val="0"/>
        <w:iCs w:val="0"/>
        <w:sz w:val="24"/>
        <w:szCs w:val="24"/>
      </w:rPr>
    </w:lvl>
    <w:lvl w:ilvl="3">
      <w:start w:val="1"/>
      <w:numFmt w:val="lowerLetter"/>
      <w:lvlText w:val="%4)"/>
      <w:lvlJc w:val="left"/>
      <w:pPr>
        <w:tabs>
          <w:tab w:val="num" w:pos="1800"/>
        </w:tabs>
        <w:ind w:left="1800" w:hanging="360"/>
      </w:pPr>
      <w:rPr>
        <w:b w:val="0"/>
        <w:bCs w:val="0"/>
        <w:i w:val="0"/>
        <w:iCs w:val="0"/>
        <w:sz w:val="24"/>
        <w:szCs w:val="24"/>
      </w:rPr>
    </w:lvl>
    <w:lvl w:ilvl="4">
      <w:start w:val="1"/>
      <w:numFmt w:val="lowerLetter"/>
      <w:lvlText w:val="%5)"/>
      <w:lvlJc w:val="left"/>
      <w:pPr>
        <w:tabs>
          <w:tab w:val="num" w:pos="2160"/>
        </w:tabs>
        <w:ind w:left="2160" w:hanging="360"/>
      </w:pPr>
      <w:rPr>
        <w:b w:val="0"/>
        <w:bCs w:val="0"/>
        <w:i w:val="0"/>
        <w:iCs w:val="0"/>
        <w:sz w:val="24"/>
        <w:szCs w:val="24"/>
      </w:rPr>
    </w:lvl>
    <w:lvl w:ilvl="5">
      <w:start w:val="1"/>
      <w:numFmt w:val="lowerLetter"/>
      <w:lvlText w:val="%6)"/>
      <w:lvlJc w:val="left"/>
      <w:pPr>
        <w:tabs>
          <w:tab w:val="num" w:pos="2520"/>
        </w:tabs>
        <w:ind w:left="2520" w:hanging="360"/>
      </w:pPr>
      <w:rPr>
        <w:b w:val="0"/>
        <w:bCs w:val="0"/>
        <w:i w:val="0"/>
        <w:iCs w:val="0"/>
        <w:sz w:val="24"/>
        <w:szCs w:val="24"/>
      </w:rPr>
    </w:lvl>
    <w:lvl w:ilvl="6">
      <w:start w:val="1"/>
      <w:numFmt w:val="lowerLetter"/>
      <w:lvlText w:val="%7)"/>
      <w:lvlJc w:val="left"/>
      <w:pPr>
        <w:tabs>
          <w:tab w:val="num" w:pos="2880"/>
        </w:tabs>
        <w:ind w:left="2880" w:hanging="360"/>
      </w:pPr>
      <w:rPr>
        <w:b w:val="0"/>
        <w:bCs w:val="0"/>
        <w:i w:val="0"/>
        <w:iCs w:val="0"/>
        <w:sz w:val="24"/>
        <w:szCs w:val="24"/>
      </w:rPr>
    </w:lvl>
    <w:lvl w:ilvl="7">
      <w:start w:val="1"/>
      <w:numFmt w:val="lowerLetter"/>
      <w:lvlText w:val="%8)"/>
      <w:lvlJc w:val="left"/>
      <w:pPr>
        <w:tabs>
          <w:tab w:val="num" w:pos="3240"/>
        </w:tabs>
        <w:ind w:left="3240" w:hanging="360"/>
      </w:pPr>
      <w:rPr>
        <w:b w:val="0"/>
        <w:bCs w:val="0"/>
        <w:i w:val="0"/>
        <w:iCs w:val="0"/>
        <w:sz w:val="24"/>
        <w:szCs w:val="24"/>
      </w:rPr>
    </w:lvl>
    <w:lvl w:ilvl="8">
      <w:start w:val="1"/>
      <w:numFmt w:val="lowerLetter"/>
      <w:lvlText w:val="%9)"/>
      <w:lvlJc w:val="left"/>
      <w:pPr>
        <w:tabs>
          <w:tab w:val="num" w:pos="3600"/>
        </w:tabs>
        <w:ind w:left="3600" w:hanging="360"/>
      </w:pPr>
      <w:rPr>
        <w:b w:val="0"/>
        <w:bCs w:val="0"/>
        <w:i w:val="0"/>
        <w:iCs w:val="0"/>
        <w:sz w:val="24"/>
        <w:szCs w:val="24"/>
      </w:rPr>
    </w:lvl>
  </w:abstractNum>
  <w:num w:numId="1">
    <w:abstractNumId w:val="19"/>
  </w:num>
  <w:num w:numId="2">
    <w:abstractNumId w:val="13"/>
  </w:num>
  <w:num w:numId="3">
    <w:abstractNumId w:val="6"/>
  </w:num>
  <w:num w:numId="4">
    <w:abstractNumId w:val="12"/>
  </w:num>
  <w:num w:numId="5">
    <w:abstractNumId w:val="7"/>
  </w:num>
  <w:num w:numId="6">
    <w:abstractNumId w:val="16"/>
  </w:num>
  <w:num w:numId="7">
    <w:abstractNumId w:val="8"/>
  </w:num>
  <w:num w:numId="8">
    <w:abstractNumId w:val="11"/>
  </w:num>
  <w:num w:numId="9">
    <w:abstractNumId w:val="3"/>
  </w:num>
  <w:num w:numId="10">
    <w:abstractNumId w:val="5"/>
  </w:num>
  <w:num w:numId="11">
    <w:abstractNumId w:val="14"/>
  </w:num>
  <w:num w:numId="12">
    <w:abstractNumId w:val="15"/>
  </w:num>
  <w:num w:numId="13">
    <w:abstractNumId w:val="9"/>
  </w:num>
  <w:num w:numId="14">
    <w:abstractNumId w:val="4"/>
  </w:num>
  <w:num w:numId="15">
    <w:abstractNumId w:val="18"/>
  </w:num>
  <w:num w:numId="16">
    <w:abstractNumId w:val="0"/>
  </w:num>
  <w:num w:numId="17">
    <w:abstractNumId w:val="1"/>
  </w:num>
  <w:num w:numId="18">
    <w:abstractNumId w:val="20"/>
  </w:num>
  <w:num w:numId="19">
    <w:abstractNumId w:val="2"/>
  </w:num>
  <w:num w:numId="20">
    <w:abstractNumId w:val="1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proofState w:spelling="clean" w:grammar="clean"/>
  <w:defaultTabStop w:val="709"/>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56515"/>
    <w:rsid w:val="0000548F"/>
    <w:rsid w:val="00043A57"/>
    <w:rsid w:val="0008492A"/>
    <w:rsid w:val="000E4C3D"/>
    <w:rsid w:val="00195A8C"/>
    <w:rsid w:val="001C6315"/>
    <w:rsid w:val="001D0BB6"/>
    <w:rsid w:val="002A0826"/>
    <w:rsid w:val="002A5B2B"/>
    <w:rsid w:val="002B7816"/>
    <w:rsid w:val="00300068"/>
    <w:rsid w:val="003148AA"/>
    <w:rsid w:val="00381D5F"/>
    <w:rsid w:val="00385586"/>
    <w:rsid w:val="003D1283"/>
    <w:rsid w:val="003D1C0E"/>
    <w:rsid w:val="00496F03"/>
    <w:rsid w:val="004F6882"/>
    <w:rsid w:val="005F730D"/>
    <w:rsid w:val="00661320"/>
    <w:rsid w:val="00680539"/>
    <w:rsid w:val="007514E0"/>
    <w:rsid w:val="00756515"/>
    <w:rsid w:val="00784638"/>
    <w:rsid w:val="007C5881"/>
    <w:rsid w:val="007F0E59"/>
    <w:rsid w:val="00823FE6"/>
    <w:rsid w:val="008A2B28"/>
    <w:rsid w:val="00906B07"/>
    <w:rsid w:val="009370C2"/>
    <w:rsid w:val="00966DDC"/>
    <w:rsid w:val="0097612E"/>
    <w:rsid w:val="00984D78"/>
    <w:rsid w:val="00A01AFF"/>
    <w:rsid w:val="00A70C30"/>
    <w:rsid w:val="00AC6515"/>
    <w:rsid w:val="00AD0C94"/>
    <w:rsid w:val="00B2553A"/>
    <w:rsid w:val="00BF4B6D"/>
    <w:rsid w:val="00BF7335"/>
    <w:rsid w:val="00C81D02"/>
    <w:rsid w:val="00D44BB6"/>
    <w:rsid w:val="00D5674F"/>
    <w:rsid w:val="00E12EF9"/>
    <w:rsid w:val="00E34700"/>
    <w:rsid w:val="00E51FAE"/>
    <w:rsid w:val="00E5554D"/>
    <w:rsid w:val="00ED5401"/>
    <w:rsid w:val="00F06B2C"/>
    <w:rsid w:val="00F9662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5BF"/>
    <w:pPr>
      <w:widowControl w:val="0"/>
      <w:jc w:val="both"/>
    </w:pPr>
    <w:rPr>
      <w:rFonts w:ascii="Arial" w:eastAsia="Arial" w:hAnsi="Arial" w:cs="Arial"/>
      <w:lang w:val="es-ES"/>
    </w:rPr>
  </w:style>
  <w:style w:type="paragraph" w:styleId="Ttulo2">
    <w:name w:val="heading 2"/>
    <w:basedOn w:val="Normal"/>
    <w:qFormat/>
    <w:rsid w:val="00E5554D"/>
    <w:pPr>
      <w:ind w:left="219"/>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uiPriority w:val="1"/>
    <w:semiHidden/>
    <w:qFormat/>
    <w:rsid w:val="005065BF"/>
    <w:rPr>
      <w:rFonts w:ascii="Arial" w:eastAsia="Arial" w:hAnsi="Arial" w:cs="Arial"/>
      <w:b/>
      <w:bCs/>
      <w:i/>
      <w:iCs/>
      <w:sz w:val="28"/>
      <w:szCs w:val="28"/>
      <w:lang w:val="es-ES"/>
    </w:rPr>
  </w:style>
  <w:style w:type="character" w:customStyle="1" w:styleId="EncabezadoCar">
    <w:name w:val="Encabezado Car"/>
    <w:basedOn w:val="Fuentedeprrafopredeter"/>
    <w:link w:val="Encabezado1"/>
    <w:uiPriority w:val="99"/>
    <w:qFormat/>
    <w:rsid w:val="005065BF"/>
    <w:rPr>
      <w:rFonts w:ascii="Arial" w:eastAsia="Arial" w:hAnsi="Arial" w:cs="Arial"/>
      <w:lang w:val="es-ES"/>
    </w:rPr>
  </w:style>
  <w:style w:type="character" w:customStyle="1" w:styleId="PiedepginaCar">
    <w:name w:val="Pie de página Car"/>
    <w:basedOn w:val="Fuentedeprrafopredeter"/>
    <w:link w:val="Piedepgina1"/>
    <w:uiPriority w:val="99"/>
    <w:qFormat/>
    <w:rsid w:val="005065BF"/>
    <w:rPr>
      <w:rFonts w:ascii="Arial" w:eastAsia="Arial" w:hAnsi="Arial" w:cs="Arial"/>
      <w:lang w:val="es-ES"/>
    </w:rPr>
  </w:style>
  <w:style w:type="character" w:customStyle="1" w:styleId="EnlacedeInternet">
    <w:name w:val="Enlace de Internet"/>
    <w:basedOn w:val="Fuentedeprrafopredeter"/>
    <w:uiPriority w:val="99"/>
    <w:unhideWhenUsed/>
    <w:rsid w:val="00660ED2"/>
    <w:rPr>
      <w:color w:val="0563C1" w:themeColor="hyperlink"/>
      <w:u w:val="single"/>
    </w:rPr>
  </w:style>
  <w:style w:type="character" w:styleId="Refdecomentario">
    <w:name w:val="annotation reference"/>
    <w:basedOn w:val="Fuentedeprrafopredeter"/>
    <w:uiPriority w:val="99"/>
    <w:semiHidden/>
    <w:unhideWhenUsed/>
    <w:qFormat/>
    <w:rsid w:val="00A2059D"/>
    <w:rPr>
      <w:sz w:val="16"/>
      <w:szCs w:val="16"/>
    </w:rPr>
  </w:style>
  <w:style w:type="character" w:customStyle="1" w:styleId="TextocomentarioCar">
    <w:name w:val="Texto comentario Car"/>
    <w:basedOn w:val="Fuentedeprrafopredeter"/>
    <w:link w:val="Textocomentario"/>
    <w:uiPriority w:val="99"/>
    <w:semiHidden/>
    <w:qFormat/>
    <w:rsid w:val="00A2059D"/>
    <w:rPr>
      <w:rFonts w:ascii="Arial" w:eastAsia="Arial" w:hAnsi="Arial" w:cs="Arial"/>
      <w:sz w:val="20"/>
      <w:szCs w:val="20"/>
      <w:lang w:val="es-ES"/>
    </w:rPr>
  </w:style>
  <w:style w:type="character" w:customStyle="1" w:styleId="AsuntodelcomentarioCar">
    <w:name w:val="Asunto del comentario Car"/>
    <w:basedOn w:val="TextocomentarioCar"/>
    <w:link w:val="Asuntodelcomentario"/>
    <w:uiPriority w:val="99"/>
    <w:semiHidden/>
    <w:qFormat/>
    <w:rsid w:val="00A2059D"/>
    <w:rPr>
      <w:rFonts w:ascii="Arial" w:eastAsia="Arial" w:hAnsi="Arial" w:cs="Arial"/>
      <w:b/>
      <w:bCs/>
      <w:sz w:val="20"/>
      <w:szCs w:val="20"/>
      <w:lang w:val="es-ES"/>
    </w:rPr>
  </w:style>
  <w:style w:type="character" w:customStyle="1" w:styleId="TextodegloboCar">
    <w:name w:val="Texto de globo Car"/>
    <w:basedOn w:val="Fuentedeprrafopredeter"/>
    <w:link w:val="Textodeglobo"/>
    <w:uiPriority w:val="99"/>
    <w:semiHidden/>
    <w:qFormat/>
    <w:rsid w:val="00A2059D"/>
    <w:rPr>
      <w:rFonts w:ascii="Segoe UI" w:eastAsia="Arial" w:hAnsi="Segoe UI" w:cs="Segoe UI"/>
      <w:sz w:val="18"/>
      <w:szCs w:val="18"/>
      <w:lang w:val="es-ES"/>
    </w:rPr>
  </w:style>
  <w:style w:type="character" w:customStyle="1" w:styleId="Smbolosdenumeracin">
    <w:name w:val="Símbolos de numeración"/>
    <w:qFormat/>
    <w:rsid w:val="0084050F"/>
    <w:rPr>
      <w:b w:val="0"/>
      <w:bCs w:val="0"/>
      <w:i w:val="0"/>
      <w:iCs w:val="0"/>
      <w:sz w:val="24"/>
      <w:szCs w:val="24"/>
    </w:rPr>
  </w:style>
  <w:style w:type="character" w:customStyle="1" w:styleId="Vietas">
    <w:name w:val="Viñetas"/>
    <w:qFormat/>
    <w:rsid w:val="00E5554D"/>
    <w:rPr>
      <w:rFonts w:ascii="OpenSymbol" w:eastAsia="OpenSymbol" w:hAnsi="OpenSymbol" w:cs="OpenSymbol"/>
    </w:rPr>
  </w:style>
  <w:style w:type="character" w:customStyle="1" w:styleId="WW8Num4z0">
    <w:name w:val="WW8Num4z0"/>
    <w:qFormat/>
    <w:rsid w:val="00E5554D"/>
    <w:rPr>
      <w:rFonts w:ascii="Symbol" w:hAnsi="Symbol" w:cs="Symbol"/>
      <w:sz w:val="20"/>
    </w:rPr>
  </w:style>
  <w:style w:type="paragraph" w:styleId="Ttulo">
    <w:name w:val="Title"/>
    <w:basedOn w:val="Normal"/>
    <w:next w:val="Textoindependiente"/>
    <w:qFormat/>
    <w:rsid w:val="0084050F"/>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uiPriority w:val="1"/>
    <w:unhideWhenUsed/>
    <w:qFormat/>
    <w:rsid w:val="005065BF"/>
    <w:pPr>
      <w:ind w:left="104"/>
    </w:pPr>
    <w:rPr>
      <w:b/>
      <w:bCs/>
      <w:i/>
      <w:iCs/>
      <w:sz w:val="28"/>
      <w:szCs w:val="28"/>
    </w:rPr>
  </w:style>
  <w:style w:type="paragraph" w:styleId="Lista">
    <w:name w:val="List"/>
    <w:basedOn w:val="Textoindependiente"/>
    <w:rsid w:val="00FC3659"/>
  </w:style>
  <w:style w:type="paragraph" w:styleId="Epgrafe">
    <w:name w:val="caption"/>
    <w:basedOn w:val="Normal"/>
    <w:qFormat/>
    <w:rsid w:val="00E5554D"/>
    <w:pPr>
      <w:suppressLineNumbers/>
      <w:spacing w:before="120" w:after="120"/>
    </w:pPr>
    <w:rPr>
      <w:i/>
      <w:iCs/>
      <w:sz w:val="24"/>
      <w:szCs w:val="24"/>
    </w:rPr>
  </w:style>
  <w:style w:type="paragraph" w:customStyle="1" w:styleId="ndice">
    <w:name w:val="Índice"/>
    <w:basedOn w:val="Normal"/>
    <w:qFormat/>
    <w:rsid w:val="0084050F"/>
    <w:pPr>
      <w:suppressLineNumbers/>
    </w:pPr>
  </w:style>
  <w:style w:type="paragraph" w:customStyle="1" w:styleId="Ttulo1">
    <w:name w:val="Título1"/>
    <w:basedOn w:val="Normal"/>
    <w:next w:val="Textoindependiente"/>
    <w:qFormat/>
    <w:rsid w:val="00E5554D"/>
    <w:pPr>
      <w:keepNext/>
      <w:spacing w:before="240" w:after="120"/>
    </w:pPr>
    <w:rPr>
      <w:rFonts w:ascii="Liberation Sans" w:eastAsia="Microsoft YaHei" w:hAnsi="Liberation Sans"/>
      <w:sz w:val="28"/>
      <w:szCs w:val="28"/>
    </w:rPr>
  </w:style>
  <w:style w:type="paragraph" w:customStyle="1" w:styleId="Descripcin1">
    <w:name w:val="Descripción1"/>
    <w:basedOn w:val="Normal"/>
    <w:qFormat/>
    <w:rsid w:val="0084050F"/>
    <w:pPr>
      <w:suppressLineNumbers/>
      <w:spacing w:before="120" w:after="120"/>
    </w:pPr>
    <w:rPr>
      <w:i/>
      <w:iCs/>
      <w:sz w:val="24"/>
      <w:szCs w:val="24"/>
    </w:rPr>
  </w:style>
  <w:style w:type="paragraph" w:styleId="Sinespaciado">
    <w:name w:val="No Spacing"/>
    <w:uiPriority w:val="1"/>
    <w:qFormat/>
    <w:rsid w:val="005065BF"/>
    <w:pPr>
      <w:widowControl w:val="0"/>
      <w:jc w:val="both"/>
    </w:pPr>
    <w:rPr>
      <w:rFonts w:ascii="Arial" w:eastAsia="Arial" w:hAnsi="Arial" w:cs="Arial"/>
      <w:lang w:val="es-ES"/>
    </w:rPr>
  </w:style>
  <w:style w:type="paragraph" w:styleId="Prrafodelista">
    <w:name w:val="List Paragraph"/>
    <w:basedOn w:val="Normal"/>
    <w:uiPriority w:val="1"/>
    <w:qFormat/>
    <w:rsid w:val="005065BF"/>
    <w:pPr>
      <w:suppressAutoHyphens w:val="0"/>
    </w:pPr>
    <w:rPr>
      <w:rFonts w:ascii="Times New Roman" w:eastAsia="Times New Roman" w:hAnsi="Times New Roman" w:cs="Times New Roman"/>
    </w:rPr>
  </w:style>
  <w:style w:type="paragraph" w:customStyle="1" w:styleId="Cabeceraypie">
    <w:name w:val="Cabecera y pie"/>
    <w:basedOn w:val="Normal"/>
    <w:qFormat/>
    <w:rsid w:val="0084050F"/>
  </w:style>
  <w:style w:type="paragraph" w:customStyle="1" w:styleId="Encabezado1">
    <w:name w:val="Encabezado1"/>
    <w:basedOn w:val="Normal"/>
    <w:link w:val="EncabezadoCar"/>
    <w:uiPriority w:val="99"/>
    <w:unhideWhenUsed/>
    <w:qFormat/>
    <w:rsid w:val="005065BF"/>
    <w:pPr>
      <w:tabs>
        <w:tab w:val="center" w:pos="4252"/>
        <w:tab w:val="right" w:pos="8504"/>
      </w:tabs>
    </w:pPr>
  </w:style>
  <w:style w:type="paragraph" w:customStyle="1" w:styleId="Piedepgina1">
    <w:name w:val="Pie de página1"/>
    <w:basedOn w:val="Normal"/>
    <w:link w:val="PiedepginaCar"/>
    <w:uiPriority w:val="99"/>
    <w:unhideWhenUsed/>
    <w:qFormat/>
    <w:rsid w:val="005065BF"/>
    <w:pPr>
      <w:tabs>
        <w:tab w:val="center" w:pos="4252"/>
        <w:tab w:val="right" w:pos="8504"/>
      </w:tabs>
    </w:pPr>
  </w:style>
  <w:style w:type="paragraph" w:styleId="Textocomentario">
    <w:name w:val="annotation text"/>
    <w:basedOn w:val="Normal"/>
    <w:link w:val="TextocomentarioCar"/>
    <w:uiPriority w:val="99"/>
    <w:semiHidden/>
    <w:unhideWhenUsed/>
    <w:qFormat/>
    <w:rsid w:val="00A2059D"/>
    <w:rPr>
      <w:sz w:val="20"/>
      <w:szCs w:val="20"/>
    </w:rPr>
  </w:style>
  <w:style w:type="paragraph" w:styleId="Asuntodelcomentario">
    <w:name w:val="annotation subject"/>
    <w:basedOn w:val="Textocomentario"/>
    <w:next w:val="Textocomentario"/>
    <w:link w:val="AsuntodelcomentarioCar"/>
    <w:uiPriority w:val="99"/>
    <w:semiHidden/>
    <w:unhideWhenUsed/>
    <w:qFormat/>
    <w:rsid w:val="00A2059D"/>
    <w:rPr>
      <w:b/>
      <w:bCs/>
    </w:rPr>
  </w:style>
  <w:style w:type="paragraph" w:styleId="Textodeglobo">
    <w:name w:val="Balloon Text"/>
    <w:basedOn w:val="Normal"/>
    <w:link w:val="TextodegloboCar"/>
    <w:uiPriority w:val="99"/>
    <w:semiHidden/>
    <w:unhideWhenUsed/>
    <w:qFormat/>
    <w:rsid w:val="00A2059D"/>
    <w:rPr>
      <w:rFonts w:ascii="Segoe UI" w:hAnsi="Segoe UI" w:cs="Segoe UI"/>
      <w:sz w:val="18"/>
      <w:szCs w:val="18"/>
    </w:rPr>
  </w:style>
  <w:style w:type="paragraph" w:customStyle="1" w:styleId="Contenidodelmarco">
    <w:name w:val="Contenido del marco"/>
    <w:basedOn w:val="Normal"/>
    <w:qFormat/>
    <w:rsid w:val="0084050F"/>
  </w:style>
  <w:style w:type="paragraph" w:customStyle="1" w:styleId="Contenidodelatabla">
    <w:name w:val="Contenido de la tabla"/>
    <w:basedOn w:val="Normal"/>
    <w:qFormat/>
    <w:rsid w:val="0084050F"/>
    <w:pPr>
      <w:suppressLineNumbers/>
    </w:pPr>
  </w:style>
  <w:style w:type="paragraph" w:styleId="Encabezado">
    <w:name w:val="header"/>
    <w:basedOn w:val="Cabeceraypie"/>
    <w:rsid w:val="00E5554D"/>
  </w:style>
  <w:style w:type="paragraph" w:styleId="Piedepgina">
    <w:name w:val="footer"/>
    <w:basedOn w:val="Cabeceraypie"/>
    <w:rsid w:val="00E5554D"/>
  </w:style>
  <w:style w:type="numbering" w:customStyle="1" w:styleId="WW8Num4">
    <w:name w:val="WW8Num4"/>
    <w:qFormat/>
    <w:rsid w:val="00E5554D"/>
  </w:style>
  <w:style w:type="paragraph" w:customStyle="1" w:styleId="Normal1">
    <w:name w:val="Normal1"/>
    <w:basedOn w:val="Normal"/>
    <w:rsid w:val="00496F03"/>
    <w:pPr>
      <w:widowControl/>
      <w:jc w:val="left"/>
    </w:pPr>
    <w:rPr>
      <w:rFonts w:ascii="Times New Roman" w:eastAsia="Times New Roman" w:hAnsi="Times New Roman" w:cs="Times New Roman"/>
      <w:sz w:val="24"/>
      <w:szCs w:val="24"/>
      <w:lang w:val="es-ES_tradnl"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culturaldefutbol@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BE23-4BC2-4F35-BA64-BD3B6307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4512</Words>
  <Characters>24822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sanchez</dc:creator>
  <dc:description/>
  <cp:lastModifiedBy>User</cp:lastModifiedBy>
  <cp:revision>18</cp:revision>
  <cp:lastPrinted>2025-03-26T15:31:00Z</cp:lastPrinted>
  <dcterms:created xsi:type="dcterms:W3CDTF">2025-11-26T15:15:00Z</dcterms:created>
  <dcterms:modified xsi:type="dcterms:W3CDTF">2026-03-29T08:42:00Z</dcterms:modified>
  <dc:language>es-AR</dc:language>
</cp:coreProperties>
</file>